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5" w:type="dxa"/>
        <w:tblLayout w:type="fixed"/>
        <w:tblCellMar>
          <w:left w:w="0" w:type="dxa"/>
          <w:right w:w="0" w:type="dxa"/>
        </w:tblCellMar>
        <w:tblLook w:val="0000" w:firstRow="0" w:lastRow="0" w:firstColumn="0" w:lastColumn="0" w:noHBand="0" w:noVBand="0"/>
      </w:tblPr>
      <w:tblGrid>
        <w:gridCol w:w="9325"/>
      </w:tblGrid>
      <w:tr w:rsidR="00F07DDD" w:rsidRPr="003625B8" w:rsidTr="00F5141F">
        <w:tc>
          <w:tcPr>
            <w:tcW w:w="9325" w:type="dxa"/>
          </w:tcPr>
          <w:p w:rsidR="00F07DDD" w:rsidRPr="00F07DDD" w:rsidRDefault="00F07DDD" w:rsidP="00F5141F">
            <w:pPr>
              <w:pStyle w:val="Tittel"/>
              <w:rPr>
                <w:lang w:val="en-US"/>
              </w:rPr>
            </w:pPr>
            <w:bookmarkStart w:id="0" w:name="_GoBack"/>
            <w:bookmarkEnd w:id="0"/>
            <w:r w:rsidRPr="00F07DDD">
              <w:rPr>
                <w:lang w:val="en-US"/>
              </w:rPr>
              <w:t>non-disclosure A</w:t>
            </w:r>
            <w:bookmarkStart w:id="1" w:name="_Ref63148159"/>
            <w:bookmarkEnd w:id="1"/>
            <w:r w:rsidRPr="00F07DDD">
              <w:rPr>
                <w:lang w:val="en-US"/>
              </w:rPr>
              <w:t>greement</w:t>
            </w:r>
            <w:bookmarkStart w:id="2" w:name="agreement1"/>
            <w:bookmarkEnd w:id="2"/>
            <w:r w:rsidRPr="00F07DDD">
              <w:rPr>
                <w:lang w:val="en-US"/>
              </w:rPr>
              <w:t xml:space="preserve"> </w:t>
            </w:r>
            <w:r w:rsidRPr="00F07DDD">
              <w:rPr>
                <w:sz w:val="20"/>
                <w:lang w:val="en-US"/>
              </w:rPr>
              <w:t>(two-ways)</w:t>
            </w:r>
          </w:p>
        </w:tc>
      </w:tr>
      <w:tr w:rsidR="00F07DDD" w:rsidRPr="00E4048B" w:rsidTr="00F5141F">
        <w:tc>
          <w:tcPr>
            <w:tcW w:w="9325" w:type="dxa"/>
          </w:tcPr>
          <w:p w:rsidR="00F07DDD" w:rsidRPr="00E4048B" w:rsidRDefault="00F07DDD" w:rsidP="00F5141F">
            <w:pPr>
              <w:pStyle w:val="THeadFirmaNavn"/>
            </w:pPr>
            <w:r w:rsidRPr="00E4048B">
              <w:t>between</w:t>
            </w:r>
            <w:bookmarkStart w:id="3" w:name="between"/>
            <w:bookmarkEnd w:id="3"/>
          </w:p>
        </w:tc>
      </w:tr>
      <w:tr w:rsidR="00F07DDD" w:rsidRPr="002F37AE" w:rsidTr="00F5141F">
        <w:tc>
          <w:tcPr>
            <w:tcW w:w="9325" w:type="dxa"/>
          </w:tcPr>
          <w:p w:rsidR="00F07DDD" w:rsidRPr="002F37AE" w:rsidRDefault="002F37AE" w:rsidP="00F5141F">
            <w:pPr>
              <w:pStyle w:val="THeadFirmaNavn"/>
            </w:pPr>
            <w:bookmarkStart w:id="4" w:name="alfa"/>
            <w:bookmarkEnd w:id="4"/>
            <w:r w:rsidRPr="002F37AE">
              <w:t>Sunnaas</w:t>
            </w:r>
            <w:r>
              <w:t xml:space="preserve"> Sykehus HF</w:t>
            </w:r>
          </w:p>
          <w:p w:rsidR="00F07DDD" w:rsidRPr="00696642" w:rsidRDefault="00F07DDD" w:rsidP="00F5141F">
            <w:pPr>
              <w:pStyle w:val="Brdtekst"/>
              <w:rPr>
                <w:highlight w:val="yellow"/>
              </w:rPr>
            </w:pPr>
          </w:p>
          <w:p w:rsidR="00F07DDD" w:rsidRPr="00696642" w:rsidRDefault="00F07DDD" w:rsidP="00F5141F">
            <w:pPr>
              <w:pStyle w:val="Brdtekst"/>
              <w:jc w:val="center"/>
              <w:rPr>
                <w:rFonts w:ascii="Verdana" w:hAnsi="Verdana"/>
                <w:b/>
                <w:sz w:val="28"/>
                <w:szCs w:val="28"/>
                <w:highlight w:val="yellow"/>
              </w:rPr>
            </w:pPr>
          </w:p>
        </w:tc>
      </w:tr>
      <w:tr w:rsidR="00F07DDD" w:rsidRPr="00E4048B" w:rsidTr="00F5141F">
        <w:tc>
          <w:tcPr>
            <w:tcW w:w="9325" w:type="dxa"/>
          </w:tcPr>
          <w:p w:rsidR="00F07DDD" w:rsidRPr="00E4048B" w:rsidRDefault="002F37AE" w:rsidP="00F5141F">
            <w:pPr>
              <w:pStyle w:val="THeadFirmaNavn"/>
            </w:pPr>
            <w:r w:rsidRPr="00E4048B">
              <w:t>A</w:t>
            </w:r>
            <w:r w:rsidR="00F07DDD" w:rsidRPr="00E4048B">
              <w:t>nd</w:t>
            </w:r>
            <w:bookmarkStart w:id="5" w:name="and"/>
            <w:bookmarkEnd w:id="5"/>
          </w:p>
        </w:tc>
      </w:tr>
      <w:tr w:rsidR="00F07DDD" w:rsidRPr="00E4048B" w:rsidTr="00F5141F">
        <w:tc>
          <w:tcPr>
            <w:tcW w:w="9325" w:type="dxa"/>
          </w:tcPr>
          <w:p w:rsidR="00F07DDD" w:rsidRDefault="00F07DDD" w:rsidP="00F5141F">
            <w:pPr>
              <w:pStyle w:val="THeadFirmaNavn"/>
            </w:pPr>
            <w:bookmarkStart w:id="6" w:name="beta"/>
            <w:bookmarkEnd w:id="6"/>
            <w:r w:rsidRPr="00696642">
              <w:rPr>
                <w:highlight w:val="yellow"/>
              </w:rPr>
              <w:t>[COMPANY]</w:t>
            </w:r>
          </w:p>
          <w:p w:rsidR="00F07DDD" w:rsidRDefault="00F07DDD" w:rsidP="00F5141F">
            <w:pPr>
              <w:pStyle w:val="Brdtekst"/>
            </w:pPr>
          </w:p>
          <w:p w:rsidR="00F07DDD" w:rsidRPr="005D02E8" w:rsidRDefault="00F07DDD" w:rsidP="00F5141F">
            <w:pPr>
              <w:pStyle w:val="Brdtekst"/>
              <w:jc w:val="center"/>
              <w:rPr>
                <w:rFonts w:ascii="Verdana" w:hAnsi="Verdana"/>
              </w:rPr>
            </w:pPr>
          </w:p>
        </w:tc>
      </w:tr>
      <w:tr w:rsidR="00F07DDD" w:rsidRPr="00E4048B" w:rsidTr="00F5141F">
        <w:trPr>
          <w:trHeight w:val="850"/>
        </w:trPr>
        <w:tc>
          <w:tcPr>
            <w:tcW w:w="9325" w:type="dxa"/>
          </w:tcPr>
          <w:p w:rsidR="00F07DDD" w:rsidRPr="00E4048B" w:rsidRDefault="00F07DDD" w:rsidP="00F5141F">
            <w:pPr>
              <w:pStyle w:val="Brdtekst"/>
              <w:rPr>
                <w:rFonts w:ascii="Verdana" w:hAnsi="Verdana"/>
              </w:rPr>
            </w:pPr>
          </w:p>
        </w:tc>
      </w:tr>
    </w:tbl>
    <w:p w:rsidR="00F07DDD" w:rsidRPr="00E4048B" w:rsidRDefault="00F07DDD" w:rsidP="00F07DDD">
      <w:pPr>
        <w:pStyle w:val="Brdtekst"/>
        <w:rPr>
          <w:rFonts w:ascii="Verdana" w:hAnsi="Verdana"/>
        </w:rPr>
        <w:sectPr w:rsidR="00F07DDD" w:rsidRPr="00E4048B" w:rsidSect="00A90FB6">
          <w:footerReference w:type="default" r:id="rId8"/>
          <w:pgSz w:w="11906" w:h="16838"/>
          <w:pgMar w:top="2211" w:right="1417" w:bottom="1440" w:left="1304" w:header="567" w:footer="567" w:gutter="0"/>
          <w:cols w:space="708"/>
          <w:vAlign w:val="center"/>
          <w:docGrid w:linePitch="360"/>
        </w:sectPr>
      </w:pPr>
    </w:p>
    <w:p w:rsidR="00F07DDD" w:rsidRPr="00E4048B" w:rsidRDefault="00F07DDD" w:rsidP="00F07DDD">
      <w:pPr>
        <w:rPr>
          <w:rFonts w:ascii="Verdana" w:hAnsi="Verdana"/>
        </w:rPr>
      </w:pPr>
    </w:p>
    <w:p w:rsidR="00F07DDD" w:rsidRPr="00E4048B" w:rsidRDefault="00F07DDD" w:rsidP="00F07DDD">
      <w:pPr>
        <w:pStyle w:val="Brdtekst"/>
        <w:spacing w:after="0"/>
        <w:rPr>
          <w:rFonts w:ascii="Verdana" w:hAnsi="Verdana"/>
          <w:b/>
          <w:sz w:val="20"/>
        </w:rPr>
      </w:pPr>
      <w:r w:rsidRPr="00E4048B">
        <w:rPr>
          <w:rFonts w:ascii="Verdana" w:hAnsi="Verdana"/>
          <w:b/>
          <w:sz w:val="20"/>
        </w:rPr>
        <w:t>NON-DISCLOSURE AGREEMENT</w:t>
      </w:r>
    </w:p>
    <w:p w:rsidR="00F07DDD" w:rsidRPr="00E4048B" w:rsidRDefault="00F07DDD" w:rsidP="00F07DDD">
      <w:pPr>
        <w:pStyle w:val="Brdtekst"/>
        <w:spacing w:after="0"/>
        <w:rPr>
          <w:rFonts w:ascii="Verdana" w:hAnsi="Verdana"/>
        </w:rPr>
      </w:pPr>
    </w:p>
    <w:p w:rsidR="00F07DDD" w:rsidRPr="00F07DDD" w:rsidRDefault="00F07DDD" w:rsidP="00F07DDD">
      <w:pPr>
        <w:spacing w:after="60" w:line="240" w:lineRule="atLeast"/>
        <w:jc w:val="both"/>
        <w:rPr>
          <w:rFonts w:ascii="Verdana" w:hAnsi="Verdana"/>
          <w:sz w:val="18"/>
          <w:szCs w:val="18"/>
          <w:lang w:val="en-US"/>
        </w:rPr>
      </w:pPr>
      <w:r w:rsidRPr="00F07DDD">
        <w:rPr>
          <w:rFonts w:ascii="Verdana" w:hAnsi="Verdana"/>
          <w:sz w:val="18"/>
          <w:szCs w:val="18"/>
          <w:lang w:val="en-US"/>
        </w:rPr>
        <w:t>This Non Disclosure Agreement (</w:t>
      </w:r>
      <w:r w:rsidRPr="00F07DDD">
        <w:rPr>
          <w:rFonts w:ascii="Verdana" w:hAnsi="Verdana"/>
          <w:b/>
          <w:sz w:val="18"/>
          <w:szCs w:val="18"/>
          <w:lang w:val="en-US"/>
        </w:rPr>
        <w:t>Agreement</w:t>
      </w:r>
      <w:r w:rsidRPr="00F07DDD">
        <w:rPr>
          <w:rFonts w:ascii="Verdana" w:hAnsi="Verdana"/>
          <w:sz w:val="18"/>
          <w:szCs w:val="18"/>
          <w:lang w:val="en-US"/>
        </w:rPr>
        <w:t xml:space="preserve">) is entered into with effect from </w:t>
      </w:r>
      <w:r w:rsidRPr="00696642">
        <w:rPr>
          <w:rFonts w:ascii="Verdana" w:hAnsi="Verdana"/>
          <w:bCs/>
          <w:sz w:val="18"/>
          <w:szCs w:val="18"/>
          <w:highlight w:val="yellow"/>
          <w:lang w:val="en-US"/>
        </w:rPr>
        <w:t>[</w:t>
      </w:r>
      <w:r w:rsidRPr="00696642">
        <w:rPr>
          <w:rFonts w:ascii="Verdana" w:hAnsi="Verdana"/>
          <w:sz w:val="18"/>
          <w:szCs w:val="18"/>
          <w:highlight w:val="yellow"/>
          <w:lang w:val="en-US"/>
        </w:rPr>
        <w:t>•</w:t>
      </w:r>
      <w:r w:rsidRPr="00696642">
        <w:rPr>
          <w:rFonts w:ascii="Verdana" w:hAnsi="Verdana"/>
          <w:bCs/>
          <w:snapToGrid w:val="0"/>
          <w:color w:val="000000"/>
          <w:sz w:val="18"/>
          <w:szCs w:val="18"/>
          <w:highlight w:val="yellow"/>
          <w:lang w:val="en-AU"/>
        </w:rPr>
        <w:t>]</w:t>
      </w:r>
      <w:r w:rsidRPr="00F07DDD">
        <w:rPr>
          <w:rFonts w:ascii="Verdana" w:hAnsi="Verdana"/>
          <w:sz w:val="18"/>
          <w:szCs w:val="18"/>
          <w:lang w:val="en-US"/>
        </w:rPr>
        <w:t xml:space="preserve"> (</w:t>
      </w:r>
      <w:r w:rsidRPr="00F07DDD">
        <w:rPr>
          <w:rFonts w:ascii="Verdana" w:hAnsi="Verdana"/>
          <w:b/>
          <w:sz w:val="18"/>
          <w:szCs w:val="18"/>
          <w:lang w:val="en-US"/>
        </w:rPr>
        <w:t>Effective Date</w:t>
      </w:r>
      <w:r w:rsidRPr="00F07DDD">
        <w:rPr>
          <w:rFonts w:ascii="Verdana" w:hAnsi="Verdana"/>
          <w:sz w:val="18"/>
          <w:szCs w:val="18"/>
          <w:lang w:val="en-US"/>
        </w:rPr>
        <w:t xml:space="preserve">) by and between </w:t>
      </w:r>
    </w:p>
    <w:p w:rsidR="00F07DDD" w:rsidRPr="00F07DDD" w:rsidRDefault="00F07DDD" w:rsidP="00F07DDD">
      <w:pPr>
        <w:spacing w:after="60" w:line="240" w:lineRule="atLeast"/>
        <w:jc w:val="both"/>
        <w:rPr>
          <w:rFonts w:ascii="Verdana" w:hAnsi="Verdana"/>
          <w:sz w:val="18"/>
          <w:szCs w:val="18"/>
          <w:lang w:val="en-US"/>
        </w:rPr>
      </w:pPr>
    </w:p>
    <w:p w:rsidR="00F07DDD" w:rsidRPr="002F37AE" w:rsidRDefault="002F37AE" w:rsidP="00F07DDD">
      <w:pPr>
        <w:spacing w:after="120"/>
        <w:jc w:val="both"/>
        <w:rPr>
          <w:rFonts w:ascii="Verdana" w:hAnsi="Verdana"/>
          <w:sz w:val="18"/>
          <w:szCs w:val="18"/>
        </w:rPr>
      </w:pPr>
      <w:r w:rsidRPr="002F37AE">
        <w:rPr>
          <w:rFonts w:ascii="Verdana" w:hAnsi="Verdana"/>
          <w:sz w:val="18"/>
          <w:szCs w:val="18"/>
        </w:rPr>
        <w:t xml:space="preserve">Sunnaas, Sykehus HF, Bjørnemyrveien 11, </w:t>
      </w:r>
      <w:r>
        <w:rPr>
          <w:rFonts w:ascii="Verdana" w:hAnsi="Verdana"/>
          <w:sz w:val="18"/>
          <w:szCs w:val="18"/>
        </w:rPr>
        <w:t>N- 1450 Nesoddtangen</w:t>
      </w:r>
      <w:r w:rsidR="00F07DDD" w:rsidRPr="002F37AE">
        <w:rPr>
          <w:rFonts w:ascii="Verdana" w:hAnsi="Verdana"/>
          <w:sz w:val="18"/>
          <w:szCs w:val="18"/>
        </w:rPr>
        <w:t>, Norway</w:t>
      </w:r>
      <w:r>
        <w:rPr>
          <w:rFonts w:ascii="Verdana" w:hAnsi="Verdana"/>
          <w:sz w:val="18"/>
          <w:szCs w:val="18"/>
        </w:rPr>
        <w:t xml:space="preserve"> (Sunnaas)</w:t>
      </w:r>
    </w:p>
    <w:p w:rsidR="00F07DDD" w:rsidRPr="00F07DDD" w:rsidRDefault="00F07DDD" w:rsidP="002F37AE">
      <w:pPr>
        <w:spacing w:after="60" w:line="240" w:lineRule="atLeast"/>
        <w:jc w:val="both"/>
        <w:rPr>
          <w:rFonts w:ascii="Verdana" w:hAnsi="Verdana"/>
          <w:b/>
          <w:sz w:val="18"/>
          <w:szCs w:val="18"/>
          <w:lang w:val="en-US"/>
        </w:rPr>
      </w:pPr>
      <w:r w:rsidRPr="00696642">
        <w:rPr>
          <w:rFonts w:ascii="Verdana" w:hAnsi="Verdana"/>
          <w:sz w:val="18"/>
          <w:szCs w:val="18"/>
          <w:highlight w:val="yellow"/>
          <w:lang w:val="en-US"/>
        </w:rPr>
        <w:t xml:space="preserve">OR, </w:t>
      </w:r>
    </w:p>
    <w:p w:rsidR="00F07DDD" w:rsidRPr="00F07DDD" w:rsidRDefault="00F07DDD" w:rsidP="00F07DDD">
      <w:pPr>
        <w:spacing w:after="120"/>
        <w:jc w:val="both"/>
        <w:rPr>
          <w:rFonts w:ascii="Verdana" w:hAnsi="Verdana"/>
          <w:sz w:val="18"/>
          <w:szCs w:val="18"/>
          <w:lang w:val="en-US"/>
        </w:rPr>
      </w:pPr>
      <w:r w:rsidRPr="00F07DDD">
        <w:rPr>
          <w:rFonts w:ascii="Verdana" w:hAnsi="Verdana"/>
          <w:sz w:val="18"/>
          <w:szCs w:val="18"/>
          <w:lang w:val="en-US"/>
        </w:rPr>
        <w:t>and</w:t>
      </w:r>
    </w:p>
    <w:p w:rsidR="00F07DDD" w:rsidRPr="00F07DDD" w:rsidRDefault="00F07DDD" w:rsidP="00F07DDD">
      <w:pPr>
        <w:spacing w:after="120"/>
        <w:jc w:val="both"/>
        <w:rPr>
          <w:rFonts w:ascii="Verdana" w:hAnsi="Verdana"/>
          <w:sz w:val="18"/>
          <w:szCs w:val="18"/>
          <w:lang w:val="en-US"/>
        </w:rPr>
      </w:pPr>
    </w:p>
    <w:p w:rsidR="00F07DDD" w:rsidRPr="00F07DDD" w:rsidRDefault="00F07DDD" w:rsidP="00F07DDD">
      <w:pPr>
        <w:spacing w:after="60"/>
        <w:jc w:val="both"/>
        <w:rPr>
          <w:rFonts w:ascii="Verdana" w:hAnsi="Verdana"/>
          <w:sz w:val="18"/>
          <w:szCs w:val="18"/>
          <w:lang w:val="en-US"/>
        </w:rPr>
      </w:pPr>
      <w:r w:rsidRPr="00696642">
        <w:rPr>
          <w:rFonts w:ascii="Verdana" w:hAnsi="Verdana"/>
          <w:bCs/>
          <w:sz w:val="18"/>
          <w:szCs w:val="18"/>
          <w:highlight w:val="yellow"/>
          <w:lang w:val="en-US"/>
        </w:rPr>
        <w:t>[</w:t>
      </w:r>
      <w:r w:rsidRPr="00696642">
        <w:rPr>
          <w:rFonts w:ascii="Verdana" w:hAnsi="Verdana"/>
          <w:sz w:val="18"/>
          <w:szCs w:val="18"/>
          <w:highlight w:val="yellow"/>
          <w:lang w:val="en-US"/>
        </w:rPr>
        <w:t xml:space="preserve">COMPANY </w:t>
      </w:r>
      <w:r w:rsidRPr="00696642">
        <w:rPr>
          <w:rFonts w:ascii="Verdana" w:hAnsi="Verdana"/>
          <w:bCs/>
          <w:snapToGrid w:val="0"/>
          <w:color w:val="000000"/>
          <w:sz w:val="18"/>
          <w:szCs w:val="18"/>
          <w:highlight w:val="yellow"/>
          <w:lang w:val="en-AU"/>
        </w:rPr>
        <w:t>]</w:t>
      </w:r>
      <w:r w:rsidRPr="00E4048B">
        <w:rPr>
          <w:rFonts w:ascii="Verdana" w:hAnsi="Verdana"/>
          <w:b/>
          <w:bCs/>
          <w:snapToGrid w:val="0"/>
          <w:color w:val="000000"/>
          <w:sz w:val="18"/>
          <w:szCs w:val="18"/>
          <w:lang w:val="en-AU"/>
        </w:rPr>
        <w:t xml:space="preserve"> </w:t>
      </w:r>
      <w:r w:rsidRPr="00E4048B">
        <w:rPr>
          <w:rFonts w:ascii="Verdana" w:hAnsi="Verdana"/>
          <w:snapToGrid w:val="0"/>
          <w:color w:val="000000"/>
          <w:sz w:val="18"/>
          <w:szCs w:val="18"/>
          <w:lang w:val="en-AU"/>
        </w:rPr>
        <w:t xml:space="preserve">having its principle place of business at </w:t>
      </w:r>
      <w:r w:rsidRPr="00696642">
        <w:rPr>
          <w:rFonts w:ascii="Verdana" w:hAnsi="Verdana"/>
          <w:bCs/>
          <w:sz w:val="18"/>
          <w:szCs w:val="18"/>
          <w:highlight w:val="yellow"/>
          <w:lang w:val="en-US"/>
        </w:rPr>
        <w:t>[ADDRESS]</w:t>
      </w:r>
      <w:r w:rsidRPr="00696642">
        <w:rPr>
          <w:rFonts w:ascii="Verdana" w:hAnsi="Verdana"/>
          <w:b/>
          <w:bCs/>
          <w:snapToGrid w:val="0"/>
          <w:color w:val="000000"/>
          <w:sz w:val="18"/>
          <w:szCs w:val="18"/>
          <w:highlight w:val="yellow"/>
          <w:lang w:val="en-AU"/>
        </w:rPr>
        <w:t xml:space="preserve"> </w:t>
      </w:r>
      <w:r w:rsidRPr="00F07DDD">
        <w:rPr>
          <w:rFonts w:ascii="Verdana" w:hAnsi="Verdana"/>
          <w:sz w:val="18"/>
          <w:szCs w:val="18"/>
          <w:lang w:val="en-US"/>
        </w:rPr>
        <w:t>([</w:t>
      </w:r>
      <w:r w:rsidRPr="00696642">
        <w:rPr>
          <w:rFonts w:ascii="Verdana" w:hAnsi="Verdana"/>
          <w:b/>
          <w:sz w:val="18"/>
          <w:szCs w:val="18"/>
          <w:highlight w:val="yellow"/>
          <w:lang w:val="en-US"/>
        </w:rPr>
        <w:t xml:space="preserve">SHORT NAME OF </w:t>
      </w:r>
      <w:r w:rsidRPr="00696642">
        <w:rPr>
          <w:rFonts w:ascii="Verdana" w:hAnsi="Verdana"/>
          <w:b/>
          <w:bCs/>
          <w:sz w:val="18"/>
          <w:szCs w:val="18"/>
          <w:highlight w:val="yellow"/>
          <w:lang w:val="en-US"/>
        </w:rPr>
        <w:t>COMPANY</w:t>
      </w:r>
      <w:r w:rsidRPr="00F07DDD">
        <w:rPr>
          <w:rFonts w:ascii="Verdana" w:hAnsi="Verdana"/>
          <w:bCs/>
          <w:sz w:val="18"/>
          <w:szCs w:val="18"/>
          <w:lang w:val="en-US"/>
        </w:rPr>
        <w:t>]),</w:t>
      </w:r>
      <w:r w:rsidRPr="00F07DDD">
        <w:rPr>
          <w:rFonts w:ascii="Verdana" w:hAnsi="Verdana"/>
          <w:b/>
          <w:bCs/>
          <w:sz w:val="18"/>
          <w:szCs w:val="18"/>
          <w:lang w:val="en-US"/>
        </w:rPr>
        <w:t xml:space="preserve"> </w:t>
      </w:r>
    </w:p>
    <w:p w:rsidR="00F07DDD" w:rsidRPr="00F07DDD" w:rsidRDefault="00F07DDD" w:rsidP="00F07DDD">
      <w:pPr>
        <w:spacing w:after="60"/>
        <w:jc w:val="both"/>
        <w:rPr>
          <w:rFonts w:ascii="Verdana" w:hAnsi="Verdana"/>
          <w:sz w:val="18"/>
          <w:szCs w:val="18"/>
          <w:lang w:val="en-US"/>
        </w:rPr>
      </w:pPr>
    </w:p>
    <w:p w:rsidR="00F07DDD" w:rsidRPr="00E4048B" w:rsidRDefault="00F07DDD" w:rsidP="00F07DDD">
      <w:pPr>
        <w:pStyle w:val="Brdtekst"/>
        <w:spacing w:after="60"/>
        <w:jc w:val="both"/>
        <w:rPr>
          <w:rFonts w:ascii="Verdana" w:hAnsi="Verdana"/>
          <w:sz w:val="18"/>
          <w:szCs w:val="18"/>
        </w:rPr>
      </w:pPr>
      <w:r w:rsidRPr="00E4048B">
        <w:rPr>
          <w:rFonts w:ascii="Verdana" w:hAnsi="Verdana"/>
          <w:sz w:val="18"/>
          <w:szCs w:val="18"/>
        </w:rPr>
        <w:t xml:space="preserve">individually referred to as a </w:t>
      </w:r>
      <w:r w:rsidRPr="009B027F">
        <w:rPr>
          <w:rFonts w:ascii="Verdana" w:hAnsi="Verdana"/>
          <w:b/>
          <w:sz w:val="18"/>
          <w:szCs w:val="18"/>
        </w:rPr>
        <w:t>Party</w:t>
      </w:r>
      <w:r w:rsidRPr="00E4048B">
        <w:rPr>
          <w:rFonts w:ascii="Verdana" w:hAnsi="Verdana"/>
          <w:sz w:val="18"/>
          <w:szCs w:val="18"/>
        </w:rPr>
        <w:t xml:space="preserve"> and collectively referred to as </w:t>
      </w:r>
      <w:r w:rsidRPr="009B027F">
        <w:rPr>
          <w:rFonts w:ascii="Verdana" w:hAnsi="Verdana"/>
          <w:b/>
          <w:sz w:val="18"/>
          <w:szCs w:val="18"/>
        </w:rPr>
        <w:t>Parties</w:t>
      </w:r>
      <w:r w:rsidRPr="00E4048B">
        <w:rPr>
          <w:rFonts w:ascii="Verdana" w:hAnsi="Verdana"/>
          <w:sz w:val="18"/>
          <w:szCs w:val="18"/>
        </w:rPr>
        <w:t>.</w:t>
      </w:r>
    </w:p>
    <w:p w:rsidR="00F07DDD" w:rsidRPr="00E4048B" w:rsidRDefault="00F07DDD" w:rsidP="00F07DDD">
      <w:pPr>
        <w:pStyle w:val="Brdtekst"/>
        <w:spacing w:after="60"/>
        <w:jc w:val="both"/>
        <w:rPr>
          <w:rFonts w:ascii="Verdana" w:hAnsi="Verdana"/>
          <w:sz w:val="18"/>
          <w:szCs w:val="18"/>
        </w:rPr>
      </w:pPr>
    </w:p>
    <w:p w:rsidR="00F07DDD" w:rsidRPr="00F07DDD" w:rsidRDefault="00F07DDD" w:rsidP="00F07DDD">
      <w:pPr>
        <w:jc w:val="both"/>
        <w:rPr>
          <w:rFonts w:ascii="Verdana" w:hAnsi="Verdana"/>
          <w:sz w:val="18"/>
          <w:szCs w:val="18"/>
          <w:lang w:val="en-US"/>
        </w:rPr>
      </w:pPr>
    </w:p>
    <w:p w:rsidR="00F07DDD" w:rsidRPr="00696642" w:rsidRDefault="00F07DDD" w:rsidP="00F07DDD">
      <w:pPr>
        <w:pStyle w:val="Brdtekst"/>
        <w:numPr>
          <w:ilvl w:val="0"/>
          <w:numId w:val="14"/>
        </w:numPr>
        <w:spacing w:after="60" w:line="240" w:lineRule="auto"/>
        <w:jc w:val="both"/>
        <w:rPr>
          <w:rFonts w:ascii="Verdana" w:hAnsi="Verdana"/>
          <w:b/>
          <w:sz w:val="18"/>
          <w:szCs w:val="18"/>
          <w:highlight w:val="yellow"/>
        </w:rPr>
      </w:pPr>
      <w:r>
        <w:rPr>
          <w:rFonts w:ascii="Verdana" w:hAnsi="Verdana"/>
          <w:sz w:val="18"/>
          <w:szCs w:val="18"/>
        </w:rPr>
        <w:t>Whereas [</w:t>
      </w:r>
      <w:r w:rsidRPr="00696642">
        <w:rPr>
          <w:rFonts w:ascii="Verdana" w:hAnsi="Verdana"/>
          <w:sz w:val="18"/>
          <w:szCs w:val="18"/>
          <w:highlight w:val="yellow"/>
        </w:rPr>
        <w:t xml:space="preserve">SHORT NAME OF </w:t>
      </w:r>
      <w:r w:rsidRPr="00696642">
        <w:rPr>
          <w:rFonts w:ascii="Verdana" w:hAnsi="Verdana"/>
          <w:bCs/>
          <w:sz w:val="18"/>
          <w:szCs w:val="18"/>
          <w:highlight w:val="yellow"/>
        </w:rPr>
        <w:t>COMPANY</w:t>
      </w:r>
      <w:r>
        <w:rPr>
          <w:rFonts w:ascii="Verdana" w:hAnsi="Verdana"/>
          <w:bCs/>
          <w:sz w:val="18"/>
          <w:szCs w:val="18"/>
        </w:rPr>
        <w:t>]</w:t>
      </w:r>
      <w:r>
        <w:rPr>
          <w:rFonts w:ascii="Verdana" w:hAnsi="Verdana"/>
          <w:sz w:val="18"/>
          <w:szCs w:val="18"/>
        </w:rPr>
        <w:t xml:space="preserve"> has </w:t>
      </w:r>
      <w:r w:rsidRPr="00696642">
        <w:rPr>
          <w:rFonts w:ascii="Verdana" w:hAnsi="Verdana"/>
          <w:sz w:val="18"/>
          <w:szCs w:val="18"/>
          <w:highlight w:val="yellow"/>
        </w:rPr>
        <w:t>[*]</w:t>
      </w:r>
    </w:p>
    <w:p w:rsidR="00F07DDD" w:rsidRPr="00E4048B" w:rsidRDefault="00F07DDD" w:rsidP="00F07DDD">
      <w:pPr>
        <w:pStyle w:val="Brdtekst"/>
        <w:numPr>
          <w:ilvl w:val="0"/>
          <w:numId w:val="14"/>
        </w:numPr>
        <w:spacing w:after="60" w:line="240" w:lineRule="auto"/>
        <w:jc w:val="both"/>
        <w:rPr>
          <w:rFonts w:ascii="Verdana" w:hAnsi="Verdana"/>
          <w:sz w:val="18"/>
          <w:szCs w:val="18"/>
        </w:rPr>
      </w:pPr>
      <w:r w:rsidRPr="00E4048B">
        <w:rPr>
          <w:rFonts w:ascii="Verdana" w:hAnsi="Verdana"/>
          <w:sz w:val="18"/>
          <w:szCs w:val="18"/>
        </w:rPr>
        <w:t>Whereas</w:t>
      </w:r>
      <w:r>
        <w:rPr>
          <w:rFonts w:ascii="Verdana" w:hAnsi="Verdana"/>
          <w:sz w:val="18"/>
          <w:szCs w:val="18"/>
        </w:rPr>
        <w:t xml:space="preserve"> </w:t>
      </w:r>
      <w:r w:rsidR="002F37AE">
        <w:rPr>
          <w:rFonts w:ascii="Verdana" w:hAnsi="Verdana"/>
          <w:sz w:val="18"/>
          <w:szCs w:val="18"/>
        </w:rPr>
        <w:t>Sunnaas</w:t>
      </w:r>
      <w:r>
        <w:rPr>
          <w:rFonts w:ascii="Verdana" w:hAnsi="Verdana"/>
          <w:sz w:val="18"/>
          <w:szCs w:val="18"/>
        </w:rPr>
        <w:t xml:space="preserve"> and [</w:t>
      </w:r>
      <w:r w:rsidRPr="00696642">
        <w:rPr>
          <w:rFonts w:ascii="Verdana" w:hAnsi="Verdana"/>
          <w:sz w:val="18"/>
          <w:szCs w:val="18"/>
          <w:highlight w:val="yellow"/>
        </w:rPr>
        <w:t xml:space="preserve">SHORT NAME OF </w:t>
      </w:r>
      <w:r w:rsidRPr="00696642">
        <w:rPr>
          <w:rFonts w:ascii="Verdana" w:hAnsi="Verdana"/>
          <w:bCs/>
          <w:sz w:val="18"/>
          <w:szCs w:val="18"/>
          <w:highlight w:val="yellow"/>
        </w:rPr>
        <w:t>COMPANY</w:t>
      </w:r>
      <w:r>
        <w:rPr>
          <w:rFonts w:ascii="Verdana" w:hAnsi="Verdana"/>
          <w:bCs/>
          <w:sz w:val="18"/>
          <w:szCs w:val="18"/>
        </w:rPr>
        <w:t>]</w:t>
      </w:r>
      <w:r>
        <w:rPr>
          <w:rFonts w:ascii="Verdana" w:hAnsi="Verdana"/>
          <w:sz w:val="18"/>
          <w:szCs w:val="18"/>
        </w:rPr>
        <w:t xml:space="preserve"> have certain proprietary information/IPR                      [</w:t>
      </w:r>
      <w:r w:rsidRPr="00696642">
        <w:rPr>
          <w:rFonts w:ascii="Verdana" w:hAnsi="Verdana"/>
          <w:sz w:val="18"/>
          <w:szCs w:val="18"/>
          <w:highlight w:val="yellow"/>
        </w:rPr>
        <w:t xml:space="preserve">DESCRIPTION, e.g. the Proprietary Information is being covered by patent application(s) filed on xx.yy.zzzz] </w:t>
      </w:r>
      <w:r>
        <w:rPr>
          <w:rFonts w:ascii="Verdana" w:hAnsi="Verdana"/>
          <w:sz w:val="18"/>
          <w:szCs w:val="18"/>
        </w:rPr>
        <w:t xml:space="preserve"> (Proprietary Information);</w:t>
      </w:r>
    </w:p>
    <w:p w:rsidR="00F07DDD" w:rsidRPr="00E74A72" w:rsidRDefault="00F07DDD" w:rsidP="00F07DDD">
      <w:pPr>
        <w:pStyle w:val="Brdtekst"/>
        <w:numPr>
          <w:ilvl w:val="0"/>
          <w:numId w:val="14"/>
        </w:numPr>
        <w:spacing w:after="60" w:line="240" w:lineRule="auto"/>
        <w:jc w:val="both"/>
        <w:rPr>
          <w:rFonts w:ascii="Verdana" w:hAnsi="Verdana"/>
          <w:sz w:val="18"/>
          <w:szCs w:val="18"/>
        </w:rPr>
      </w:pPr>
      <w:r w:rsidRPr="00E4048B">
        <w:rPr>
          <w:rFonts w:ascii="Verdana" w:hAnsi="Verdana"/>
          <w:sz w:val="18"/>
          <w:szCs w:val="18"/>
        </w:rPr>
        <w:t xml:space="preserve">Whereas </w:t>
      </w:r>
      <w:r>
        <w:rPr>
          <w:rFonts w:ascii="Verdana" w:hAnsi="Verdana"/>
          <w:sz w:val="18"/>
          <w:szCs w:val="18"/>
        </w:rPr>
        <w:t xml:space="preserve">the Parties have agreed to disclose this Proprietary Information to each other </w:t>
      </w:r>
      <w:r w:rsidRPr="00E4048B">
        <w:rPr>
          <w:rFonts w:ascii="Verdana" w:hAnsi="Verdana"/>
          <w:sz w:val="18"/>
          <w:szCs w:val="18"/>
        </w:rPr>
        <w:t xml:space="preserve">for the purpose of  </w:t>
      </w:r>
      <w:r w:rsidRPr="00E74A72">
        <w:rPr>
          <w:rFonts w:ascii="Verdana" w:hAnsi="Verdana"/>
          <w:bCs/>
          <w:sz w:val="18"/>
          <w:szCs w:val="18"/>
        </w:rPr>
        <w:t>evaluating</w:t>
      </w:r>
      <w:r>
        <w:rPr>
          <w:rFonts w:ascii="Verdana" w:hAnsi="Verdana"/>
          <w:bCs/>
          <w:sz w:val="18"/>
          <w:szCs w:val="18"/>
        </w:rPr>
        <w:t xml:space="preserve"> </w:t>
      </w:r>
      <w:r>
        <w:rPr>
          <w:rFonts w:ascii="Verdana" w:hAnsi="Verdana"/>
          <w:sz w:val="18"/>
          <w:szCs w:val="18"/>
        </w:rPr>
        <w:t>same, as the Parties are considering</w:t>
      </w:r>
      <w:r>
        <w:rPr>
          <w:rFonts w:ascii="Verdana" w:hAnsi="Verdana"/>
          <w:bCs/>
          <w:sz w:val="18"/>
          <w:szCs w:val="18"/>
        </w:rPr>
        <w:t xml:space="preserve"> </w:t>
      </w:r>
      <w:r w:rsidRPr="00696642">
        <w:rPr>
          <w:rFonts w:ascii="Verdana" w:hAnsi="Verdana"/>
          <w:bCs/>
          <w:sz w:val="18"/>
          <w:szCs w:val="18"/>
          <w:highlight w:val="yellow"/>
        </w:rPr>
        <w:t>[STATE EXPECTED PURPOSE, E.G. ENTER INTO A LICENSE AGREEMENT, ENTER INTO A RESEARCH AGREEMENT, SEEK FUNDING TOGETHER OR ELSE]</w:t>
      </w:r>
      <w:r w:rsidRPr="00696642">
        <w:rPr>
          <w:rFonts w:ascii="Verdana" w:hAnsi="Verdana"/>
          <w:sz w:val="18"/>
          <w:szCs w:val="18"/>
          <w:highlight w:val="yellow"/>
        </w:rPr>
        <w:t xml:space="preserve"> (</w:t>
      </w:r>
      <w:r w:rsidRPr="00C068EE">
        <w:rPr>
          <w:rFonts w:ascii="Verdana" w:hAnsi="Verdana"/>
          <w:b/>
          <w:sz w:val="18"/>
          <w:szCs w:val="18"/>
        </w:rPr>
        <w:t>Stated Purpose</w:t>
      </w:r>
      <w:r w:rsidRPr="00E74A72">
        <w:rPr>
          <w:rFonts w:ascii="Verdana" w:hAnsi="Verdana"/>
          <w:sz w:val="18"/>
          <w:szCs w:val="18"/>
        </w:rPr>
        <w:t>)</w:t>
      </w:r>
      <w:r>
        <w:rPr>
          <w:rFonts w:ascii="Verdana" w:hAnsi="Verdana"/>
          <w:sz w:val="18"/>
          <w:szCs w:val="18"/>
        </w:rPr>
        <w:t xml:space="preserve">. </w:t>
      </w:r>
    </w:p>
    <w:p w:rsidR="00F07DDD" w:rsidRPr="00DA1B33" w:rsidRDefault="00F07DDD" w:rsidP="00F07DDD">
      <w:pPr>
        <w:pStyle w:val="Brdtekst"/>
        <w:spacing w:after="60" w:line="240" w:lineRule="auto"/>
        <w:ind w:left="360"/>
        <w:jc w:val="both"/>
        <w:rPr>
          <w:rFonts w:ascii="Verdana" w:hAnsi="Verdana"/>
          <w:b/>
          <w:bCs/>
          <w:sz w:val="18"/>
          <w:szCs w:val="18"/>
        </w:rPr>
      </w:pPr>
      <w:r w:rsidRPr="00DA1B33">
        <w:rPr>
          <w:rFonts w:ascii="Verdana" w:hAnsi="Verdana"/>
          <w:bCs/>
          <w:sz w:val="18"/>
          <w:szCs w:val="18"/>
        </w:rPr>
        <w:t xml:space="preserve"> </w:t>
      </w:r>
    </w:p>
    <w:p w:rsidR="00F07DDD" w:rsidRPr="00DA1B33" w:rsidRDefault="00F07DDD" w:rsidP="00F07DDD">
      <w:pPr>
        <w:pStyle w:val="Brdtekst"/>
        <w:spacing w:after="60" w:line="240" w:lineRule="auto"/>
        <w:jc w:val="both"/>
        <w:rPr>
          <w:rFonts w:ascii="Verdana" w:hAnsi="Verdana"/>
          <w:b/>
          <w:bCs/>
          <w:sz w:val="18"/>
          <w:szCs w:val="18"/>
        </w:rPr>
      </w:pPr>
    </w:p>
    <w:p w:rsidR="00F07DDD" w:rsidRPr="00DA1B33" w:rsidRDefault="00F07DDD" w:rsidP="00F07DDD">
      <w:pPr>
        <w:pStyle w:val="Brdtekst"/>
        <w:spacing w:after="60" w:line="240" w:lineRule="auto"/>
        <w:jc w:val="both"/>
        <w:rPr>
          <w:rFonts w:ascii="Verdana" w:hAnsi="Verdana"/>
          <w:b/>
          <w:bCs/>
          <w:sz w:val="18"/>
          <w:szCs w:val="18"/>
        </w:rPr>
      </w:pPr>
    </w:p>
    <w:p w:rsidR="00F07DDD" w:rsidRPr="00DA1B33" w:rsidRDefault="00F07DDD" w:rsidP="00F07DDD">
      <w:pPr>
        <w:pStyle w:val="Brdtekst"/>
        <w:jc w:val="both"/>
        <w:rPr>
          <w:rFonts w:ascii="Verdana" w:hAnsi="Verdana"/>
          <w:sz w:val="18"/>
          <w:szCs w:val="18"/>
        </w:rPr>
      </w:pPr>
      <w:r>
        <w:rPr>
          <w:rFonts w:ascii="Verdana" w:hAnsi="Verdana"/>
          <w:bCs/>
          <w:sz w:val="18"/>
          <w:szCs w:val="18"/>
        </w:rPr>
        <w:t xml:space="preserve">Now therefore, </w:t>
      </w:r>
      <w:r w:rsidRPr="00D223CB">
        <w:rPr>
          <w:rFonts w:ascii="Verdana" w:hAnsi="Verdana"/>
          <w:bCs/>
          <w:sz w:val="18"/>
          <w:szCs w:val="18"/>
        </w:rPr>
        <w:t>the Parties have entered into the follo</w:t>
      </w:r>
      <w:r>
        <w:rPr>
          <w:rFonts w:ascii="Verdana" w:hAnsi="Verdana"/>
          <w:sz w:val="18"/>
          <w:szCs w:val="18"/>
        </w:rPr>
        <w:t>wing Agreement:</w:t>
      </w:r>
    </w:p>
    <w:p w:rsidR="00F07DDD" w:rsidRPr="00F07DDD" w:rsidRDefault="00F07DDD" w:rsidP="00F07DDD">
      <w:pPr>
        <w:pStyle w:val="Overskrift1"/>
        <w:keepLines w:val="0"/>
        <w:numPr>
          <w:ilvl w:val="0"/>
          <w:numId w:val="11"/>
        </w:numPr>
        <w:spacing w:before="240" w:after="60" w:line="288" w:lineRule="auto"/>
        <w:jc w:val="both"/>
        <w:rPr>
          <w:rFonts w:ascii="Verdana" w:hAnsi="Verdana"/>
          <w:sz w:val="18"/>
          <w:szCs w:val="18"/>
          <w:lang w:val="en-US"/>
        </w:rPr>
      </w:pPr>
      <w:r w:rsidRPr="00F07DDD">
        <w:rPr>
          <w:rFonts w:ascii="Verdana" w:hAnsi="Verdana"/>
          <w:sz w:val="18"/>
          <w:szCs w:val="18"/>
          <w:lang w:val="en-US"/>
        </w:rPr>
        <w:t>Definition of Confidential Information, and Exclusions</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Confidential Information shall mean all information (including all oral and visual information, and all information recorded in writing or electronically, or in any other medium or by any other method) disclosed to, or obtained by one Party from the other Party or a third party acting on that other Party’s behalf, and without prejudice to the generality of the foregoing definition shall include but not be limited to (i) any information ascertainable by the inspection or analysis of samples, (ii) the information detailed in the Annexes hereto, and (iii) any information relating to a Party’s operations, processes, plans, intentions, product information, knowhow, designs, trade secrets, software, market opportunities, customers and business affairs. </w:t>
      </w:r>
    </w:p>
    <w:p w:rsidR="00F07DDD" w:rsidRPr="00F07DDD" w:rsidRDefault="00F07DDD" w:rsidP="00F07DDD">
      <w:pPr>
        <w:pStyle w:val="Overskrift8"/>
        <w:keepLines w:val="0"/>
        <w:numPr>
          <w:ilvl w:val="7"/>
          <w:numId w:val="13"/>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Confidential Information shall not include any information, that (i) is or subsequently   becomes publicly available without a Party’s breach of any obligation owed to the other Party; (ii) was known to a Party prior to the disclosure of such information by the other Party pursuant to the terms of this Agreement; (iii) is received by a Party from a third </w:t>
      </w:r>
      <w:r w:rsidRPr="00F07DDD">
        <w:rPr>
          <w:rFonts w:ascii="Verdana" w:hAnsi="Verdana"/>
          <w:sz w:val="18"/>
          <w:szCs w:val="18"/>
          <w:lang w:val="en-US"/>
        </w:rPr>
        <w:lastRenderedPageBreak/>
        <w:t>party, who has the legal right to disclose information to that Party; (iv) is independently developed by a Party as evidenced by written records.</w:t>
      </w:r>
    </w:p>
    <w:p w:rsidR="00F07DDD" w:rsidRPr="00E4048B" w:rsidRDefault="00F07DDD" w:rsidP="00F07DDD">
      <w:pPr>
        <w:pStyle w:val="Overskrift1"/>
        <w:keepLines w:val="0"/>
        <w:numPr>
          <w:ilvl w:val="0"/>
          <w:numId w:val="11"/>
        </w:numPr>
        <w:spacing w:before="240" w:after="60" w:line="288" w:lineRule="auto"/>
        <w:jc w:val="both"/>
        <w:rPr>
          <w:rFonts w:ascii="Verdana" w:hAnsi="Verdana"/>
          <w:sz w:val="18"/>
          <w:szCs w:val="18"/>
        </w:rPr>
      </w:pPr>
      <w:r w:rsidRPr="00E4048B">
        <w:rPr>
          <w:rFonts w:ascii="Verdana" w:hAnsi="Verdana"/>
          <w:sz w:val="18"/>
          <w:szCs w:val="18"/>
        </w:rPr>
        <w:t>Obligations Regarding Confidential Information</w:t>
      </w:r>
    </w:p>
    <w:p w:rsidR="00F07DDD" w:rsidRPr="00E4048B" w:rsidRDefault="00F07DDD" w:rsidP="00F07DDD">
      <w:pPr>
        <w:pStyle w:val="Overskrift8"/>
        <w:keepLines w:val="0"/>
        <w:numPr>
          <w:ilvl w:val="7"/>
          <w:numId w:val="11"/>
        </w:numPr>
        <w:spacing w:before="0" w:after="240" w:line="288" w:lineRule="auto"/>
        <w:jc w:val="both"/>
        <w:rPr>
          <w:rFonts w:ascii="Verdana" w:hAnsi="Verdana"/>
          <w:sz w:val="18"/>
          <w:szCs w:val="18"/>
        </w:rPr>
      </w:pPr>
      <w:r>
        <w:rPr>
          <w:rFonts w:ascii="Verdana" w:hAnsi="Verdana"/>
          <w:sz w:val="18"/>
          <w:szCs w:val="18"/>
        </w:rPr>
        <w:t>The Parties</w:t>
      </w:r>
      <w:r w:rsidRPr="00E4048B">
        <w:rPr>
          <w:rFonts w:ascii="Verdana" w:hAnsi="Verdana"/>
          <w:sz w:val="18"/>
          <w:szCs w:val="18"/>
        </w:rPr>
        <w:t xml:space="preserve"> shall: </w:t>
      </w:r>
    </w:p>
    <w:p w:rsidR="00F07DDD" w:rsidRPr="00F07DDD" w:rsidRDefault="00F07DDD" w:rsidP="00F07DDD">
      <w:pPr>
        <w:pStyle w:val="Overskrift9"/>
        <w:keepLines w:val="0"/>
        <w:numPr>
          <w:ilvl w:val="8"/>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Refrain from disclosing any Confidential Information to third parties, except as expressly provided in Section 2(b) and 2(c) of this Agreement;</w:t>
      </w:r>
    </w:p>
    <w:p w:rsidR="00F07DDD" w:rsidRPr="00F07DDD" w:rsidRDefault="00F07DDD" w:rsidP="00F07DDD">
      <w:pPr>
        <w:pStyle w:val="Overskrift9"/>
        <w:keepLines w:val="0"/>
        <w:numPr>
          <w:ilvl w:val="8"/>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Take reasonable security precautions as great as the precautions it takes to protect its own Confidential Information, but in any event no less than reasonable care, to keep confidential the Confidential Information; </w:t>
      </w:r>
    </w:p>
    <w:p w:rsidR="00F07DDD" w:rsidRPr="00F07DDD" w:rsidRDefault="00F07DDD" w:rsidP="00F07DDD">
      <w:pPr>
        <w:pStyle w:val="Overskrift9"/>
        <w:keepLines w:val="0"/>
        <w:numPr>
          <w:ilvl w:val="8"/>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Refrain from </w:t>
      </w:r>
      <w:r w:rsidR="000315B2">
        <w:rPr>
          <w:rFonts w:ascii="Verdana" w:hAnsi="Verdana"/>
          <w:sz w:val="18"/>
          <w:szCs w:val="18"/>
          <w:lang w:val="en-US"/>
        </w:rPr>
        <w:t xml:space="preserve">using, </w:t>
      </w:r>
      <w:r w:rsidRPr="00F07DDD">
        <w:rPr>
          <w:rFonts w:ascii="Verdana" w:hAnsi="Verdana"/>
          <w:sz w:val="18"/>
          <w:szCs w:val="18"/>
          <w:lang w:val="en-US"/>
        </w:rPr>
        <w:t>disclosing, reproducing, summarizing and/or distributing Confidential Information except in pursuit of the Stated Purpose, and only as otherwise provided hereunder; and</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A Party may disclose Confidential Information in accordance with a judicial or other governmental order, provided that the Party, to the extent possible, gives the other Party reasonable notice prior to such disclosure to allow that other Party a reasonable opportunity to seek a protective order or equivalent. </w:t>
      </w:r>
    </w:p>
    <w:p w:rsidR="00F07DDD" w:rsidRPr="00F07DDD" w:rsidRDefault="00F07DDD" w:rsidP="00F07DDD">
      <w:pPr>
        <w:pStyle w:val="Overskrift8"/>
        <w:keepLines w:val="0"/>
        <w:numPr>
          <w:ilvl w:val="7"/>
          <w:numId w:val="11"/>
        </w:numPr>
        <w:spacing w:before="0" w:after="240" w:line="288" w:lineRule="auto"/>
        <w:jc w:val="both"/>
        <w:rPr>
          <w:rFonts w:ascii="Verdana" w:hAnsi="Verdana"/>
          <w:spacing w:val="-3"/>
          <w:sz w:val="18"/>
          <w:szCs w:val="18"/>
          <w:lang w:val="en-US"/>
        </w:rPr>
      </w:pPr>
      <w:r w:rsidRPr="00F07DDD">
        <w:rPr>
          <w:rFonts w:ascii="Verdana" w:hAnsi="Verdana"/>
          <w:sz w:val="18"/>
          <w:szCs w:val="18"/>
          <w:lang w:val="en-US"/>
        </w:rPr>
        <w:t xml:space="preserve">A Party may only disclose Confidential Information to its employees in connection with the Stated Purpose and on a need-to-know basis. Said employees shall then be bound by the regulations set forth in this Agreement. </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A Party shall immediately notify the other Party in writing upon discovery of any unauthorized use or disclosure of Confidential Information or any other breach of this Agreement by it and its employees and will cooperate with the other Party in every reasonable way to help the other Party regain possession of the Confidential Information and prevent its further unauthorized use or disclosure. </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A Party shall at the other Party’s request, return all originals, copies, reproductions and summaries of Confidential Information and all other tangible materials and devices provided to it as Confidential Information within 30 days upon the other Party’s  written request, or at the other Party’s option and within the same time limits, certify destruction of the same.</w:t>
      </w:r>
    </w:p>
    <w:p w:rsidR="00F07DDD" w:rsidRPr="00E4048B" w:rsidRDefault="00F07DDD" w:rsidP="00F07DDD">
      <w:pPr>
        <w:pStyle w:val="Overskrift1"/>
        <w:keepLines w:val="0"/>
        <w:numPr>
          <w:ilvl w:val="0"/>
          <w:numId w:val="11"/>
        </w:numPr>
        <w:spacing w:before="240" w:after="60" w:line="288" w:lineRule="auto"/>
        <w:jc w:val="both"/>
        <w:rPr>
          <w:rFonts w:ascii="Verdana" w:hAnsi="Verdana"/>
          <w:sz w:val="18"/>
          <w:szCs w:val="18"/>
        </w:rPr>
      </w:pPr>
      <w:r w:rsidRPr="00E4048B">
        <w:rPr>
          <w:rFonts w:ascii="Verdana" w:hAnsi="Verdana"/>
          <w:sz w:val="18"/>
          <w:szCs w:val="18"/>
        </w:rPr>
        <w:t>Remedies</w:t>
      </w:r>
    </w:p>
    <w:p w:rsidR="00F07DDD" w:rsidRPr="00E4048B" w:rsidRDefault="00F07DDD" w:rsidP="00F07DDD">
      <w:pPr>
        <w:pStyle w:val="Brdtekst"/>
        <w:jc w:val="both"/>
        <w:rPr>
          <w:rFonts w:ascii="Verdana" w:hAnsi="Verdana"/>
          <w:sz w:val="18"/>
          <w:szCs w:val="18"/>
        </w:rPr>
      </w:pPr>
      <w:r w:rsidRPr="00205A31">
        <w:rPr>
          <w:rFonts w:ascii="Verdana" w:hAnsi="Verdana"/>
          <w:sz w:val="18"/>
          <w:szCs w:val="18"/>
        </w:rPr>
        <w:t>The Parties understand and agree that remedies in damages may be inadequate to protect against any breach of any of the provisions of this Agreement by a Party, including its officers, employees, or any other person acting in concert with it or on its behalf. Accordingly, each Party, in addition to all other remedies, shall be entitled to apply for the granting of interim and final injunctive relief by a court of competent jurisdiction in the discretion of that court against any action that constitutes any breach of this Agreement</w:t>
      </w:r>
      <w:r>
        <w:rPr>
          <w:rFonts w:ascii="Verdana" w:hAnsi="Verdana"/>
          <w:sz w:val="18"/>
          <w:szCs w:val="18"/>
        </w:rPr>
        <w:t xml:space="preserve">. </w:t>
      </w:r>
    </w:p>
    <w:p w:rsidR="00F07DDD" w:rsidRPr="00E4048B" w:rsidRDefault="00F07DDD" w:rsidP="00F07DDD">
      <w:pPr>
        <w:pStyle w:val="Overskrift1"/>
        <w:keepLines w:val="0"/>
        <w:numPr>
          <w:ilvl w:val="0"/>
          <w:numId w:val="11"/>
        </w:numPr>
        <w:spacing w:before="240" w:after="60" w:line="288" w:lineRule="auto"/>
        <w:jc w:val="both"/>
        <w:rPr>
          <w:rFonts w:ascii="Verdana" w:hAnsi="Verdana"/>
          <w:sz w:val="18"/>
          <w:szCs w:val="18"/>
        </w:rPr>
      </w:pPr>
      <w:r w:rsidRPr="00E4048B">
        <w:rPr>
          <w:rFonts w:ascii="Verdana" w:hAnsi="Verdana"/>
          <w:sz w:val="18"/>
          <w:szCs w:val="18"/>
        </w:rPr>
        <w:lastRenderedPageBreak/>
        <w:t>Miscellaneous</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All Confidential Information is and shall remain the property of the disclosing Party. By disclosing Confidential Information , the disclosing Party does not grant any express or implied right to the other Party to or under any patents, copyrights, trademarks, or trade secret information except as otherwise provided herein.</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This Agreement requires none of the Parties to proceed with any proposed transaction or relationship beyond the Stated Purpose.</w:t>
      </w:r>
    </w:p>
    <w:p w:rsidR="00F07DDD" w:rsidRPr="00F07DDD" w:rsidRDefault="00F07DDD" w:rsidP="00F07DDD">
      <w:pPr>
        <w:pStyle w:val="Overskrift8"/>
        <w:keepLines w:val="0"/>
        <w:numPr>
          <w:ilvl w:val="7"/>
          <w:numId w:val="11"/>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This Agreement may be terminated by either Party with respect to further disclosures upon thirty (30) days prior written notice. This Agreement shall automatically terminate </w:t>
      </w:r>
      <w:r w:rsidRPr="00F07DDD">
        <w:rPr>
          <w:rFonts w:ascii="Verdana" w:hAnsi="Verdana"/>
          <w:bCs/>
          <w:sz w:val="18"/>
          <w:szCs w:val="18"/>
          <w:lang w:val="en-US"/>
        </w:rPr>
        <w:t>two (2)</w:t>
      </w:r>
      <w:r w:rsidRPr="00F07DDD">
        <w:rPr>
          <w:rFonts w:ascii="Verdana" w:hAnsi="Verdana"/>
          <w:b/>
          <w:bCs/>
          <w:sz w:val="18"/>
          <w:szCs w:val="18"/>
          <w:lang w:val="en-US"/>
        </w:rPr>
        <w:t xml:space="preserve"> </w:t>
      </w:r>
      <w:r w:rsidRPr="00F07DDD">
        <w:rPr>
          <w:rFonts w:ascii="Verdana" w:hAnsi="Verdana"/>
          <w:sz w:val="18"/>
          <w:szCs w:val="18"/>
          <w:lang w:val="en-US"/>
        </w:rPr>
        <w:t xml:space="preserve">years from its Effective Date, unless extended in separate, written amendments which shall be enclosed with this Agreement.  </w:t>
      </w:r>
    </w:p>
    <w:p w:rsidR="00F07DDD" w:rsidRPr="00E4048B" w:rsidRDefault="00F07DDD" w:rsidP="00F07DDD">
      <w:pPr>
        <w:pStyle w:val="Brdtekst"/>
        <w:ind w:left="850" w:hanging="850"/>
        <w:jc w:val="both"/>
        <w:rPr>
          <w:rFonts w:ascii="Verdana" w:hAnsi="Verdana"/>
          <w:sz w:val="18"/>
          <w:szCs w:val="18"/>
        </w:rPr>
      </w:pPr>
      <w:r w:rsidRPr="00E4048B">
        <w:rPr>
          <w:rFonts w:ascii="Verdana" w:hAnsi="Verdana"/>
          <w:sz w:val="18"/>
          <w:szCs w:val="18"/>
        </w:rPr>
        <w:t>d)</w:t>
      </w:r>
      <w:r w:rsidRPr="00E4048B">
        <w:rPr>
          <w:rFonts w:ascii="Verdana" w:hAnsi="Verdana"/>
          <w:sz w:val="18"/>
          <w:szCs w:val="18"/>
        </w:rPr>
        <w:tab/>
        <w:t>The confidentiality obligations resulting from this Agreement shall last five (5)</w:t>
      </w:r>
      <w:r>
        <w:rPr>
          <w:rFonts w:ascii="Verdana" w:hAnsi="Verdana"/>
          <w:b/>
          <w:bCs/>
          <w:sz w:val="18"/>
          <w:szCs w:val="18"/>
        </w:rPr>
        <w:t xml:space="preserve"> </w:t>
      </w:r>
      <w:r w:rsidRPr="00E4048B">
        <w:rPr>
          <w:rFonts w:ascii="Verdana" w:hAnsi="Verdana"/>
          <w:sz w:val="18"/>
          <w:szCs w:val="18"/>
        </w:rPr>
        <w:t xml:space="preserve">years from termination of the Agreement as provided for in </w:t>
      </w:r>
      <w:r w:rsidRPr="00C068EE">
        <w:rPr>
          <w:rFonts w:ascii="Verdana" w:hAnsi="Verdana"/>
          <w:bCs/>
          <w:sz w:val="18"/>
          <w:szCs w:val="18"/>
        </w:rPr>
        <w:t>Article 4c</w:t>
      </w:r>
      <w:r w:rsidRPr="00C068EE">
        <w:rPr>
          <w:rFonts w:ascii="Verdana" w:hAnsi="Verdana"/>
          <w:sz w:val="18"/>
          <w:szCs w:val="18"/>
        </w:rPr>
        <w:t>).</w:t>
      </w:r>
    </w:p>
    <w:p w:rsidR="00F07DDD" w:rsidRPr="00F07DDD" w:rsidRDefault="00F07DDD" w:rsidP="00F07DDD">
      <w:pPr>
        <w:pStyle w:val="Overskrift8"/>
        <w:ind w:left="850" w:hanging="850"/>
        <w:jc w:val="both"/>
        <w:rPr>
          <w:rFonts w:ascii="Verdana" w:hAnsi="Verdana"/>
          <w:sz w:val="18"/>
          <w:szCs w:val="18"/>
          <w:lang w:val="en-US"/>
        </w:rPr>
      </w:pPr>
      <w:r w:rsidRPr="00F07DDD">
        <w:rPr>
          <w:rFonts w:ascii="Verdana" w:hAnsi="Verdana"/>
          <w:sz w:val="18"/>
          <w:szCs w:val="18"/>
          <w:lang w:val="en-US"/>
        </w:rPr>
        <w:t>e)</w:t>
      </w:r>
      <w:r w:rsidRPr="00F07DDD">
        <w:rPr>
          <w:rFonts w:ascii="Verdana" w:hAnsi="Verdana"/>
          <w:sz w:val="18"/>
          <w:szCs w:val="18"/>
          <w:lang w:val="en-US"/>
        </w:rPr>
        <w:tab/>
      </w:r>
      <w:r w:rsidRPr="00BC0F0B">
        <w:rPr>
          <w:rFonts w:ascii="Verdana" w:hAnsi="Verdana"/>
          <w:snapToGrid w:val="0"/>
          <w:color w:val="000000"/>
          <w:sz w:val="18"/>
          <w:szCs w:val="18"/>
          <w:lang w:val="en-AU"/>
        </w:rPr>
        <w:t>This Agreement shall be governed and construed in accordance with Norwegian law.</w:t>
      </w:r>
      <w:r w:rsidRPr="00F07DDD">
        <w:rPr>
          <w:rFonts w:ascii="Verdana" w:hAnsi="Verdana"/>
          <w:sz w:val="18"/>
          <w:szCs w:val="18"/>
          <w:lang w:val="en-US"/>
        </w:rPr>
        <w:t xml:space="preserve"> All disputes arising out of or in connection with this Agreement shall be submitted to the jurisdiction of the ordinary courts of Norway with Oslo as legal venue. </w:t>
      </w:r>
    </w:p>
    <w:p w:rsidR="00F07DDD" w:rsidRPr="00F07DDD" w:rsidRDefault="00F07DDD" w:rsidP="00F07DDD">
      <w:pPr>
        <w:pStyle w:val="Overskrift8"/>
        <w:keepLines w:val="0"/>
        <w:numPr>
          <w:ilvl w:val="7"/>
          <w:numId w:val="12"/>
        </w:numPr>
        <w:spacing w:before="0" w:after="240" w:line="288" w:lineRule="auto"/>
        <w:jc w:val="both"/>
        <w:rPr>
          <w:rFonts w:ascii="Verdana" w:hAnsi="Verdana"/>
          <w:sz w:val="18"/>
          <w:szCs w:val="18"/>
          <w:lang w:val="en-US"/>
        </w:rPr>
      </w:pPr>
      <w:r w:rsidRPr="00F07DDD">
        <w:rPr>
          <w:rFonts w:ascii="Verdana" w:hAnsi="Verdana"/>
          <w:sz w:val="18"/>
          <w:szCs w:val="18"/>
          <w:lang w:val="en-US"/>
        </w:rPr>
        <w:t xml:space="preserve">If any provision of this Agreement shall be held by a court of competent jurisdiction to be illegal, invalid or unenforceable, the remaining provisions shall remain in full force and effect. </w:t>
      </w:r>
    </w:p>
    <w:p w:rsidR="00F07DDD" w:rsidRPr="00E4048B" w:rsidRDefault="00F07DDD" w:rsidP="00F07DDD">
      <w:pPr>
        <w:pStyle w:val="Brdtekst"/>
        <w:tabs>
          <w:tab w:val="left" w:leader="underscore" w:pos="1418"/>
          <w:tab w:val="left" w:pos="3969"/>
        </w:tabs>
        <w:jc w:val="both"/>
        <w:rPr>
          <w:rFonts w:ascii="Verdana" w:hAnsi="Verdana"/>
          <w:sz w:val="18"/>
          <w:szCs w:val="18"/>
        </w:rPr>
      </w:pPr>
    </w:p>
    <w:p w:rsidR="00F07DDD" w:rsidRPr="00E4048B" w:rsidRDefault="00F07DDD" w:rsidP="00F07DDD">
      <w:pPr>
        <w:pStyle w:val="Brdtekst"/>
        <w:tabs>
          <w:tab w:val="left" w:leader="underscore" w:pos="1418"/>
          <w:tab w:val="left" w:pos="3969"/>
        </w:tabs>
        <w:jc w:val="both"/>
        <w:rPr>
          <w:rFonts w:ascii="Verdana" w:hAnsi="Verdana"/>
          <w:sz w:val="18"/>
          <w:szCs w:val="18"/>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F07DDD" w:rsidRPr="00E4048B" w:rsidTr="00F5141F">
        <w:tc>
          <w:tcPr>
            <w:tcW w:w="4606" w:type="dxa"/>
          </w:tcPr>
          <w:p w:rsidR="00F07DDD" w:rsidRPr="00E4048B" w:rsidRDefault="00F07DDD" w:rsidP="00F5141F">
            <w:pPr>
              <w:jc w:val="both"/>
              <w:rPr>
                <w:rFonts w:ascii="Verdana" w:hAnsi="Verdana"/>
                <w:sz w:val="18"/>
                <w:szCs w:val="18"/>
              </w:rPr>
            </w:pPr>
            <w:r w:rsidRPr="00E4048B">
              <w:rPr>
                <w:rFonts w:ascii="Verdana" w:hAnsi="Verdana"/>
                <w:sz w:val="18"/>
                <w:szCs w:val="18"/>
              </w:rPr>
              <w:t xml:space="preserve">IN WITNESS THEREOF, </w:t>
            </w:r>
          </w:p>
        </w:tc>
        <w:tc>
          <w:tcPr>
            <w:tcW w:w="4606" w:type="dxa"/>
          </w:tcPr>
          <w:p w:rsidR="00F07DDD" w:rsidRPr="00E4048B" w:rsidRDefault="00F07DDD" w:rsidP="00F5141F">
            <w:pPr>
              <w:jc w:val="both"/>
              <w:rPr>
                <w:rFonts w:ascii="Verdana" w:hAnsi="Verdana"/>
                <w:sz w:val="18"/>
                <w:szCs w:val="18"/>
              </w:rPr>
            </w:pPr>
          </w:p>
        </w:tc>
      </w:tr>
      <w:tr w:rsidR="00F07DDD" w:rsidRPr="00E4048B" w:rsidTr="00F5141F">
        <w:tc>
          <w:tcPr>
            <w:tcW w:w="4606" w:type="dxa"/>
          </w:tcPr>
          <w:p w:rsidR="00F07DDD" w:rsidRPr="00F335CC" w:rsidRDefault="00F07DDD" w:rsidP="00F5141F">
            <w:pPr>
              <w:jc w:val="both"/>
              <w:rPr>
                <w:rFonts w:ascii="Verdana" w:hAnsi="Verdana"/>
                <w:sz w:val="18"/>
                <w:szCs w:val="18"/>
              </w:rPr>
            </w:pPr>
            <w:r>
              <w:rPr>
                <w:rFonts w:ascii="Verdana" w:hAnsi="Verdana"/>
                <w:bCs/>
                <w:sz w:val="18"/>
                <w:szCs w:val="18"/>
              </w:rPr>
              <w:t>[</w:t>
            </w:r>
            <w:r w:rsidRPr="00696642">
              <w:rPr>
                <w:rFonts w:ascii="Verdana" w:hAnsi="Verdana"/>
                <w:bCs/>
                <w:sz w:val="18"/>
                <w:szCs w:val="18"/>
                <w:highlight w:val="yellow"/>
              </w:rPr>
              <w:t>COMPANY]</w:t>
            </w:r>
            <w:r w:rsidRPr="00F335CC">
              <w:rPr>
                <w:rFonts w:ascii="Verdana" w:hAnsi="Verdana"/>
                <w:snapToGrid w:val="0"/>
                <w:color w:val="000000"/>
                <w:sz w:val="18"/>
                <w:szCs w:val="18"/>
                <w:lang w:val="en-AU"/>
              </w:rPr>
              <w:tab/>
            </w:r>
            <w:r w:rsidRPr="00F335CC">
              <w:rPr>
                <w:rFonts w:ascii="Verdana" w:hAnsi="Verdana"/>
                <w:sz w:val="18"/>
                <w:szCs w:val="18"/>
              </w:rPr>
              <w:tab/>
            </w:r>
            <w:r w:rsidRPr="00F335CC">
              <w:rPr>
                <w:rFonts w:ascii="Verdana" w:hAnsi="Verdana"/>
                <w:sz w:val="18"/>
                <w:szCs w:val="18"/>
              </w:rPr>
              <w:tab/>
            </w:r>
            <w:r w:rsidRPr="00F335CC">
              <w:rPr>
                <w:rFonts w:ascii="Verdana" w:hAnsi="Verdana"/>
                <w:sz w:val="18"/>
                <w:szCs w:val="18"/>
              </w:rPr>
              <w:tab/>
            </w:r>
            <w:r w:rsidRPr="00F335CC">
              <w:rPr>
                <w:rFonts w:ascii="Verdana" w:hAnsi="Verdana"/>
                <w:sz w:val="18"/>
                <w:szCs w:val="18"/>
              </w:rPr>
              <w:tab/>
            </w:r>
            <w:r w:rsidRPr="00F335CC">
              <w:rPr>
                <w:rFonts w:ascii="Verdana" w:hAnsi="Verdana"/>
                <w:sz w:val="18"/>
                <w:szCs w:val="18"/>
              </w:rPr>
              <w:tab/>
              <w:t xml:space="preserve"> </w:t>
            </w:r>
          </w:p>
        </w:tc>
        <w:tc>
          <w:tcPr>
            <w:tcW w:w="4606" w:type="dxa"/>
          </w:tcPr>
          <w:p w:rsidR="00F07DDD" w:rsidRPr="00E4048B" w:rsidRDefault="002F37AE" w:rsidP="00F5141F">
            <w:pPr>
              <w:jc w:val="both"/>
              <w:rPr>
                <w:rFonts w:ascii="Verdana" w:hAnsi="Verdana"/>
                <w:b/>
                <w:sz w:val="18"/>
                <w:szCs w:val="18"/>
              </w:rPr>
            </w:pPr>
            <w:r>
              <w:rPr>
                <w:rFonts w:ascii="Verdana" w:hAnsi="Verdana"/>
                <w:sz w:val="18"/>
                <w:szCs w:val="18"/>
              </w:rPr>
              <w:t>Sunnaas Sykehus HF</w:t>
            </w:r>
          </w:p>
        </w:tc>
      </w:tr>
      <w:tr w:rsidR="00F07DDD" w:rsidRPr="00E4048B" w:rsidTr="00F5141F">
        <w:trPr>
          <w:trHeight w:val="680"/>
        </w:trPr>
        <w:tc>
          <w:tcPr>
            <w:tcW w:w="4606" w:type="dxa"/>
          </w:tcPr>
          <w:p w:rsidR="00F07DDD" w:rsidRPr="00E4048B" w:rsidRDefault="00F07DDD" w:rsidP="00F5141F">
            <w:pPr>
              <w:jc w:val="both"/>
              <w:rPr>
                <w:rFonts w:ascii="Verdana" w:hAnsi="Verdana"/>
                <w:sz w:val="18"/>
                <w:szCs w:val="18"/>
              </w:rPr>
            </w:pPr>
            <w:r w:rsidRPr="00E4048B">
              <w:rPr>
                <w:rFonts w:ascii="Verdana" w:hAnsi="Verdana"/>
                <w:sz w:val="18"/>
                <w:szCs w:val="18"/>
              </w:rPr>
              <w:t>By:</w:t>
            </w:r>
          </w:p>
        </w:tc>
        <w:tc>
          <w:tcPr>
            <w:tcW w:w="4606" w:type="dxa"/>
          </w:tcPr>
          <w:p w:rsidR="00F07DDD" w:rsidRPr="00E4048B" w:rsidRDefault="00F07DDD" w:rsidP="00F5141F">
            <w:pPr>
              <w:pStyle w:val="Brdtekst"/>
              <w:jc w:val="both"/>
              <w:rPr>
                <w:rFonts w:ascii="Verdana" w:hAnsi="Verdana"/>
                <w:sz w:val="18"/>
                <w:szCs w:val="18"/>
              </w:rPr>
            </w:pPr>
            <w:r w:rsidRPr="00E4048B">
              <w:rPr>
                <w:rFonts w:ascii="Verdana" w:hAnsi="Verdana"/>
                <w:sz w:val="18"/>
                <w:szCs w:val="18"/>
              </w:rPr>
              <w:t>By:</w:t>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p>
        </w:tc>
      </w:tr>
      <w:tr w:rsidR="00F07DDD" w:rsidRPr="00E4048B" w:rsidTr="00F5141F">
        <w:tc>
          <w:tcPr>
            <w:tcW w:w="4606" w:type="dxa"/>
          </w:tcPr>
          <w:p w:rsidR="00F07DDD" w:rsidRPr="00E4048B" w:rsidRDefault="00F07DDD" w:rsidP="00F5141F">
            <w:pPr>
              <w:jc w:val="both"/>
              <w:rPr>
                <w:rFonts w:ascii="Verdana" w:hAnsi="Verdana"/>
                <w:sz w:val="18"/>
                <w:szCs w:val="18"/>
              </w:rPr>
            </w:pPr>
            <w:r w:rsidRPr="00E4048B">
              <w:rPr>
                <w:rFonts w:ascii="Verdana" w:hAnsi="Verdana"/>
                <w:sz w:val="18"/>
                <w:szCs w:val="18"/>
              </w:rPr>
              <w:t>Name:</w:t>
            </w:r>
            <w:r w:rsidRPr="00E4048B">
              <w:rPr>
                <w:rFonts w:ascii="Verdana" w:hAnsi="Verdana"/>
                <w:sz w:val="18"/>
                <w:szCs w:val="18"/>
              </w:rPr>
              <w:tab/>
            </w:r>
          </w:p>
        </w:tc>
        <w:tc>
          <w:tcPr>
            <w:tcW w:w="4606" w:type="dxa"/>
          </w:tcPr>
          <w:p w:rsidR="00F07DDD" w:rsidRPr="00E4048B" w:rsidRDefault="00F07DDD" w:rsidP="00F5141F">
            <w:pPr>
              <w:spacing w:after="60"/>
              <w:jc w:val="both"/>
              <w:rPr>
                <w:rFonts w:ascii="Verdana" w:hAnsi="Verdana"/>
                <w:sz w:val="18"/>
                <w:szCs w:val="18"/>
              </w:rPr>
            </w:pPr>
            <w:r w:rsidRPr="00E4048B">
              <w:rPr>
                <w:rFonts w:ascii="Verdana" w:hAnsi="Verdana"/>
                <w:sz w:val="18"/>
                <w:szCs w:val="18"/>
              </w:rPr>
              <w:t>Name:</w:t>
            </w:r>
            <w:r w:rsidRPr="00E4048B">
              <w:rPr>
                <w:rFonts w:ascii="Verdana" w:hAnsi="Verdana"/>
                <w:sz w:val="18"/>
                <w:szCs w:val="18"/>
              </w:rPr>
              <w:tab/>
            </w:r>
            <w:r w:rsidRPr="00E4048B">
              <w:rPr>
                <w:rFonts w:ascii="Verdana" w:hAnsi="Verdana"/>
                <w:snapToGrid w:val="0"/>
                <w:color w:val="000000"/>
                <w:sz w:val="18"/>
                <w:szCs w:val="18"/>
                <w:lang w:val="en-AU"/>
              </w:rPr>
              <w:tab/>
            </w:r>
            <w:r w:rsidRPr="00E4048B">
              <w:rPr>
                <w:rFonts w:ascii="Verdana" w:hAnsi="Verdana"/>
                <w:snapToGrid w:val="0"/>
                <w:color w:val="000000"/>
                <w:sz w:val="18"/>
                <w:szCs w:val="18"/>
                <w:lang w:val="en-AU"/>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p>
        </w:tc>
      </w:tr>
      <w:tr w:rsidR="00F07DDD" w:rsidRPr="00E4048B" w:rsidTr="00F5141F">
        <w:tc>
          <w:tcPr>
            <w:tcW w:w="4606" w:type="dxa"/>
          </w:tcPr>
          <w:p w:rsidR="00F07DDD" w:rsidRPr="00E4048B" w:rsidRDefault="00F07DDD" w:rsidP="00F5141F">
            <w:pPr>
              <w:spacing w:after="60"/>
              <w:jc w:val="both"/>
              <w:rPr>
                <w:rFonts w:ascii="Verdana" w:hAnsi="Verdana"/>
                <w:sz w:val="18"/>
                <w:szCs w:val="18"/>
              </w:rPr>
            </w:pPr>
            <w:r w:rsidRPr="00E4048B">
              <w:rPr>
                <w:rFonts w:ascii="Verdana" w:hAnsi="Verdana"/>
                <w:sz w:val="18"/>
                <w:szCs w:val="18"/>
              </w:rPr>
              <w:t>Title:</w:t>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p>
          <w:p w:rsidR="00F07DDD" w:rsidRPr="00E4048B" w:rsidRDefault="00F07DDD" w:rsidP="00F5141F">
            <w:pPr>
              <w:spacing w:after="60"/>
              <w:jc w:val="both"/>
              <w:rPr>
                <w:rFonts w:ascii="Verdana" w:hAnsi="Verdana"/>
                <w:sz w:val="18"/>
                <w:szCs w:val="18"/>
              </w:rPr>
            </w:pPr>
            <w:r w:rsidRPr="00E4048B">
              <w:rPr>
                <w:rFonts w:ascii="Verdana" w:hAnsi="Verdana"/>
                <w:sz w:val="18"/>
                <w:szCs w:val="18"/>
              </w:rPr>
              <w:t>Date:</w:t>
            </w:r>
            <w:r w:rsidRPr="00E4048B">
              <w:rPr>
                <w:rFonts w:ascii="Verdana" w:hAnsi="Verdana"/>
                <w:sz w:val="18"/>
                <w:szCs w:val="18"/>
              </w:rPr>
              <w:tab/>
            </w:r>
          </w:p>
        </w:tc>
        <w:tc>
          <w:tcPr>
            <w:tcW w:w="4606" w:type="dxa"/>
          </w:tcPr>
          <w:p w:rsidR="00F07DDD" w:rsidRPr="00E4048B" w:rsidRDefault="00F07DDD" w:rsidP="00F5141F">
            <w:pPr>
              <w:spacing w:after="60"/>
              <w:jc w:val="both"/>
              <w:rPr>
                <w:rFonts w:ascii="Verdana" w:hAnsi="Verdana"/>
                <w:sz w:val="18"/>
                <w:szCs w:val="18"/>
              </w:rPr>
            </w:pPr>
            <w:r w:rsidRPr="00E4048B">
              <w:rPr>
                <w:rFonts w:ascii="Verdana" w:hAnsi="Verdana"/>
                <w:sz w:val="18"/>
                <w:szCs w:val="18"/>
              </w:rPr>
              <w:t xml:space="preserve">Title: </w:t>
            </w:r>
            <w:r w:rsidRPr="00E4048B">
              <w:rPr>
                <w:rFonts w:ascii="Verdana" w:hAnsi="Verdana"/>
                <w:sz w:val="18"/>
                <w:szCs w:val="18"/>
              </w:rPr>
              <w:tab/>
            </w:r>
          </w:p>
          <w:p w:rsidR="00F07DDD" w:rsidRPr="00E4048B" w:rsidRDefault="00F07DDD" w:rsidP="00F5141F">
            <w:pPr>
              <w:spacing w:after="60"/>
              <w:jc w:val="both"/>
              <w:rPr>
                <w:rFonts w:ascii="Verdana" w:hAnsi="Verdana"/>
                <w:sz w:val="18"/>
                <w:szCs w:val="18"/>
              </w:rPr>
            </w:pPr>
            <w:r w:rsidRPr="00E4048B">
              <w:rPr>
                <w:rFonts w:ascii="Verdana" w:hAnsi="Verdana"/>
                <w:sz w:val="18"/>
                <w:szCs w:val="18"/>
              </w:rPr>
              <w:t>Date:</w:t>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r>
            <w:r w:rsidRPr="00E4048B">
              <w:rPr>
                <w:rFonts w:ascii="Verdana" w:hAnsi="Verdana"/>
                <w:sz w:val="18"/>
                <w:szCs w:val="18"/>
              </w:rPr>
              <w:tab/>
              <w:t xml:space="preserve"> </w:t>
            </w:r>
          </w:p>
        </w:tc>
      </w:tr>
      <w:tr w:rsidR="00F07DDD" w:rsidRPr="00E4048B" w:rsidTr="00F5141F">
        <w:tc>
          <w:tcPr>
            <w:tcW w:w="4606" w:type="dxa"/>
          </w:tcPr>
          <w:p w:rsidR="00F07DDD" w:rsidRPr="00E4048B" w:rsidRDefault="00F07DDD" w:rsidP="00F5141F">
            <w:pPr>
              <w:spacing w:after="60"/>
              <w:jc w:val="both"/>
              <w:rPr>
                <w:rFonts w:ascii="Verdana" w:hAnsi="Verdana"/>
                <w:sz w:val="18"/>
                <w:szCs w:val="18"/>
              </w:rPr>
            </w:pPr>
          </w:p>
        </w:tc>
        <w:tc>
          <w:tcPr>
            <w:tcW w:w="4606" w:type="dxa"/>
          </w:tcPr>
          <w:p w:rsidR="00F07DDD" w:rsidRPr="00E4048B" w:rsidRDefault="00F07DDD" w:rsidP="00F5141F">
            <w:pPr>
              <w:spacing w:after="60"/>
              <w:jc w:val="both"/>
              <w:rPr>
                <w:rFonts w:ascii="Verdana" w:hAnsi="Verdana"/>
                <w:sz w:val="18"/>
                <w:szCs w:val="18"/>
              </w:rPr>
            </w:pPr>
          </w:p>
        </w:tc>
      </w:tr>
    </w:tbl>
    <w:p w:rsidR="00F07DDD" w:rsidRPr="00E4048B" w:rsidRDefault="00F07DDD" w:rsidP="00F07DDD">
      <w:pPr>
        <w:pStyle w:val="Brdtekst"/>
        <w:jc w:val="both"/>
        <w:rPr>
          <w:rFonts w:ascii="Verdana" w:hAnsi="Verdana"/>
          <w:b/>
          <w:bCs/>
          <w:sz w:val="18"/>
          <w:szCs w:val="18"/>
          <w:u w:val="single"/>
        </w:rPr>
      </w:pPr>
    </w:p>
    <w:p w:rsidR="00F07DDD" w:rsidRPr="00E4048B" w:rsidRDefault="00F07DDD" w:rsidP="00F07DDD">
      <w:pPr>
        <w:pStyle w:val="Brdtekst"/>
        <w:jc w:val="both"/>
        <w:rPr>
          <w:rFonts w:ascii="Verdana" w:hAnsi="Verdana"/>
          <w:sz w:val="18"/>
          <w:szCs w:val="18"/>
          <w:lang w:val="en-AU"/>
        </w:rPr>
      </w:pPr>
    </w:p>
    <w:p w:rsidR="00F07DDD" w:rsidRDefault="00F07DDD" w:rsidP="00F07DDD">
      <w:pPr>
        <w:widowControl w:val="0"/>
        <w:rPr>
          <w:rFonts w:ascii="Verdana" w:hAnsi="Verdana"/>
          <w:sz w:val="18"/>
          <w:lang w:val="en-GB"/>
        </w:rPr>
      </w:pPr>
    </w:p>
    <w:sectPr w:rsidR="00F07DDD" w:rsidSect="003421B8">
      <w:headerReference w:type="even" r:id="rId9"/>
      <w:headerReference w:type="default" r:id="rId10"/>
      <w:footerReference w:type="even" r:id="rId11"/>
      <w:footerReference w:type="default" r:id="rId12"/>
      <w:headerReference w:type="first" r:id="rId13"/>
      <w:footerReference w:type="first" r:id="rId14"/>
      <w:pgSz w:w="11906" w:h="16838" w:code="9"/>
      <w:pgMar w:top="2410" w:right="1418" w:bottom="567" w:left="1276"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58" w:rsidRDefault="00AB6058" w:rsidP="00525EE5">
      <w:r>
        <w:separator/>
      </w:r>
    </w:p>
  </w:endnote>
  <w:endnote w:type="continuationSeparator" w:id="0">
    <w:p w:rsidR="00AB6058" w:rsidRDefault="00AB6058" w:rsidP="0052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DDD" w:rsidRPr="003D190D" w:rsidRDefault="00F07DDD" w:rsidP="00A90FB6">
    <w:pPr>
      <w:pStyle w:val="Bunntekst"/>
    </w:pPr>
    <w:r>
      <w:t>Project number</w:t>
    </w:r>
    <w:r>
      <w:tab/>
    </w:r>
    <w:r>
      <w:fldChar w:fldCharType="begin"/>
    </w:r>
    <w:r>
      <w:instrText xml:space="preserve"> PAGE \* MERGEFORMAT \* MERGEFORMAT </w:instrText>
    </w:r>
    <w:r>
      <w:fldChar w:fldCharType="separate"/>
    </w:r>
    <w:r w:rsidR="003625B8">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73" w:rsidRDefault="0008187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73" w:rsidRDefault="00081873">
    <w:pPr>
      <w:pStyle w:val="Bunn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307"/>
      <w:gridCol w:w="2294"/>
      <w:gridCol w:w="2315"/>
    </w:tblGrid>
    <w:tr w:rsidR="00AA297C" w:rsidRPr="009F0B78" w:rsidTr="00AA297C">
      <w:tc>
        <w:tcPr>
          <w:tcW w:w="2338" w:type="dxa"/>
          <w:tcBorders>
            <w:top w:val="single" w:sz="2" w:space="0" w:color="A6A39F"/>
          </w:tcBorders>
        </w:tcPr>
        <w:p w:rsidR="00AA297C" w:rsidRPr="009F0B78" w:rsidRDefault="00AA297C" w:rsidP="009F0B78">
          <w:pPr>
            <w:pStyle w:val="Bunntekst"/>
            <w:rPr>
              <w:color w:val="A6A39F"/>
              <w:sz w:val="18"/>
              <w:szCs w:val="18"/>
            </w:rPr>
          </w:pPr>
        </w:p>
      </w:tc>
      <w:tc>
        <w:tcPr>
          <w:tcW w:w="2338" w:type="dxa"/>
          <w:tcBorders>
            <w:top w:val="single" w:sz="2" w:space="0" w:color="A6A39F"/>
          </w:tcBorders>
        </w:tcPr>
        <w:p w:rsidR="00AA297C" w:rsidRPr="009F0B78" w:rsidRDefault="00AA297C" w:rsidP="009F0B78">
          <w:pPr>
            <w:pStyle w:val="Bunntekst"/>
            <w:rPr>
              <w:color w:val="A6A39F"/>
              <w:sz w:val="18"/>
              <w:szCs w:val="18"/>
              <w:lang w:val="en-US"/>
            </w:rPr>
          </w:pPr>
        </w:p>
      </w:tc>
      <w:tc>
        <w:tcPr>
          <w:tcW w:w="2338" w:type="dxa"/>
          <w:tcBorders>
            <w:top w:val="single" w:sz="2" w:space="0" w:color="A6A39F"/>
          </w:tcBorders>
        </w:tcPr>
        <w:p w:rsidR="00AA297C" w:rsidRPr="009F0B78" w:rsidRDefault="00AA297C" w:rsidP="009F0B78">
          <w:pPr>
            <w:pStyle w:val="Bunntekst"/>
            <w:rPr>
              <w:color w:val="A6A39F"/>
              <w:sz w:val="18"/>
              <w:szCs w:val="18"/>
              <w:lang w:val="en-US"/>
            </w:rPr>
          </w:pPr>
        </w:p>
      </w:tc>
      <w:tc>
        <w:tcPr>
          <w:tcW w:w="2338" w:type="dxa"/>
          <w:tcBorders>
            <w:top w:val="single" w:sz="2" w:space="0" w:color="A6A39F"/>
          </w:tcBorders>
        </w:tcPr>
        <w:p w:rsidR="00AA297C" w:rsidRPr="009F0B78" w:rsidRDefault="00AA297C" w:rsidP="009F0B78">
          <w:pPr>
            <w:pStyle w:val="Bunntekst"/>
            <w:rPr>
              <w:color w:val="A6A39F"/>
              <w:sz w:val="18"/>
              <w:szCs w:val="18"/>
              <w:lang w:val="en-US"/>
            </w:rPr>
          </w:pPr>
        </w:p>
      </w:tc>
    </w:tr>
    <w:tr w:rsidR="00AA297C" w:rsidRPr="009F0B78" w:rsidTr="00AA297C">
      <w:tc>
        <w:tcPr>
          <w:tcW w:w="2338" w:type="dxa"/>
        </w:tcPr>
        <w:p w:rsidR="00AA297C" w:rsidRPr="007D7AE0" w:rsidRDefault="00AA297C" w:rsidP="009F0B78">
          <w:pPr>
            <w:pStyle w:val="Bunntekst"/>
            <w:rPr>
              <w:color w:val="A6A39F"/>
              <w:sz w:val="18"/>
              <w:szCs w:val="18"/>
              <w:lang w:val="en-US"/>
            </w:rPr>
          </w:pPr>
          <w:r w:rsidRPr="007D7AE0">
            <w:rPr>
              <w:color w:val="A6A39F"/>
              <w:sz w:val="18"/>
              <w:szCs w:val="18"/>
              <w:lang w:val="en-US"/>
            </w:rPr>
            <w:t>Inven2 AS</w:t>
          </w:r>
          <w:r w:rsidR="007D7AE0">
            <w:rPr>
              <w:color w:val="A6A39F"/>
              <w:sz w:val="18"/>
              <w:szCs w:val="18"/>
              <w:lang w:val="en-US"/>
            </w:rPr>
            <w:br/>
            <w:t>Company no. 995 495 899</w:t>
          </w:r>
        </w:p>
        <w:p w:rsidR="00AA297C" w:rsidRPr="00BD01D7" w:rsidRDefault="00392855" w:rsidP="009F0B78">
          <w:pPr>
            <w:pStyle w:val="Bunntekst"/>
            <w:rPr>
              <w:color w:val="A6A39F"/>
              <w:sz w:val="18"/>
              <w:szCs w:val="18"/>
              <w:lang w:val="en-US"/>
            </w:rPr>
          </w:pPr>
          <w:r>
            <w:rPr>
              <w:color w:val="A6A39F"/>
              <w:sz w:val="18"/>
              <w:szCs w:val="18"/>
              <w:lang w:val="en-US"/>
            </w:rPr>
            <w:t>Phone</w:t>
          </w:r>
          <w:r w:rsidR="00BD01D7" w:rsidRPr="009F0B78">
            <w:rPr>
              <w:color w:val="A6A39F"/>
              <w:sz w:val="18"/>
              <w:szCs w:val="18"/>
              <w:lang w:val="en-US"/>
            </w:rPr>
            <w:t xml:space="preserve">: </w:t>
          </w:r>
          <w:r>
            <w:rPr>
              <w:color w:val="A6A39F"/>
              <w:sz w:val="18"/>
              <w:szCs w:val="18"/>
              <w:lang w:val="en-US"/>
            </w:rPr>
            <w:t xml:space="preserve">+ 47 </w:t>
          </w:r>
          <w:r w:rsidR="00BD01D7" w:rsidRPr="009F0B78">
            <w:rPr>
              <w:color w:val="A6A39F"/>
              <w:sz w:val="18"/>
              <w:szCs w:val="18"/>
              <w:lang w:val="en-US"/>
            </w:rPr>
            <w:t>22 84 00 80</w:t>
          </w:r>
        </w:p>
      </w:tc>
      <w:tc>
        <w:tcPr>
          <w:tcW w:w="2338" w:type="dxa"/>
        </w:tcPr>
        <w:p w:rsidR="00AA297C" w:rsidRPr="007D7AE0" w:rsidRDefault="00392855" w:rsidP="009F0B78">
          <w:pPr>
            <w:pStyle w:val="Bunntekst"/>
            <w:rPr>
              <w:color w:val="A6A39F"/>
              <w:sz w:val="18"/>
              <w:szCs w:val="18"/>
              <w:lang w:val="en-US"/>
            </w:rPr>
          </w:pPr>
          <w:r>
            <w:rPr>
              <w:color w:val="A6A39F"/>
              <w:sz w:val="18"/>
              <w:szCs w:val="18"/>
              <w:lang w:val="en-US"/>
            </w:rPr>
            <w:t>Visiting address</w:t>
          </w:r>
          <w:r w:rsidR="00AA297C" w:rsidRPr="009F0B78">
            <w:rPr>
              <w:color w:val="A6A39F"/>
              <w:sz w:val="18"/>
              <w:szCs w:val="18"/>
              <w:lang w:val="en-US"/>
            </w:rPr>
            <w:t>:</w:t>
          </w:r>
          <w:r w:rsidR="00AA297C" w:rsidRPr="007D7AE0">
            <w:rPr>
              <w:color w:val="A6A39F"/>
              <w:sz w:val="18"/>
              <w:szCs w:val="18"/>
              <w:lang w:val="en-US"/>
            </w:rPr>
            <w:t xml:space="preserve"> Gaustadalléen 21</w:t>
          </w:r>
        </w:p>
        <w:p w:rsidR="00AA297C" w:rsidRPr="007D7AE0" w:rsidRDefault="00AA297C" w:rsidP="009F0B78">
          <w:pPr>
            <w:pStyle w:val="Bunntekst"/>
            <w:rPr>
              <w:color w:val="A6A39F"/>
              <w:sz w:val="18"/>
              <w:szCs w:val="18"/>
              <w:lang w:val="en-US"/>
            </w:rPr>
          </w:pPr>
          <w:r w:rsidRPr="007D7AE0">
            <w:rPr>
              <w:color w:val="A6A39F"/>
              <w:sz w:val="18"/>
              <w:szCs w:val="18"/>
              <w:lang w:val="en-US"/>
            </w:rPr>
            <w:t>0349 OSLO</w:t>
          </w:r>
        </w:p>
      </w:tc>
      <w:tc>
        <w:tcPr>
          <w:tcW w:w="2338" w:type="dxa"/>
        </w:tcPr>
        <w:p w:rsidR="00AA297C" w:rsidRDefault="00216BBD" w:rsidP="009F0B78">
          <w:pPr>
            <w:pStyle w:val="Bunntekst"/>
            <w:rPr>
              <w:color w:val="A6A39F"/>
              <w:sz w:val="18"/>
              <w:szCs w:val="18"/>
              <w:lang w:val="en-US"/>
            </w:rPr>
          </w:pPr>
          <w:r>
            <w:rPr>
              <w:color w:val="A6A39F"/>
              <w:sz w:val="18"/>
              <w:szCs w:val="18"/>
              <w:lang w:val="en-US"/>
            </w:rPr>
            <w:t>Postal address</w:t>
          </w:r>
          <w:r w:rsidR="00AA297C" w:rsidRPr="009F0B78">
            <w:rPr>
              <w:color w:val="A6A39F"/>
              <w:sz w:val="18"/>
              <w:szCs w:val="18"/>
              <w:lang w:val="en-US"/>
            </w:rPr>
            <w:t>:</w:t>
          </w:r>
        </w:p>
        <w:p w:rsidR="007D7AE0" w:rsidRPr="00AC3AE6" w:rsidRDefault="007D7AE0" w:rsidP="009F0B78">
          <w:pPr>
            <w:pStyle w:val="Bunntekst"/>
            <w:rPr>
              <w:color w:val="A6A39F"/>
              <w:sz w:val="18"/>
              <w:szCs w:val="18"/>
              <w:lang w:val="en-US"/>
            </w:rPr>
          </w:pPr>
          <w:r w:rsidRPr="00AC3AE6">
            <w:rPr>
              <w:color w:val="A6A39F"/>
              <w:sz w:val="18"/>
              <w:szCs w:val="18"/>
              <w:lang w:val="en-US"/>
            </w:rPr>
            <w:t>P.O. Box 1061 Blindern</w:t>
          </w:r>
        </w:p>
        <w:p w:rsidR="00AA297C" w:rsidRPr="007D7AE0" w:rsidRDefault="00AA297C" w:rsidP="009F0B78">
          <w:pPr>
            <w:pStyle w:val="Bunntekst"/>
            <w:rPr>
              <w:color w:val="A6A39F"/>
              <w:sz w:val="18"/>
              <w:szCs w:val="18"/>
              <w:lang w:val="nn-NO"/>
            </w:rPr>
          </w:pPr>
          <w:r w:rsidRPr="007D7AE0">
            <w:rPr>
              <w:color w:val="A6A39F"/>
              <w:sz w:val="18"/>
              <w:szCs w:val="18"/>
              <w:lang w:val="nn-NO"/>
            </w:rPr>
            <w:t>0316  OSLO</w:t>
          </w:r>
        </w:p>
      </w:tc>
      <w:tc>
        <w:tcPr>
          <w:tcW w:w="2338" w:type="dxa"/>
        </w:tcPr>
        <w:p w:rsidR="00AA297C" w:rsidRPr="00AC3AE6" w:rsidRDefault="00BD01D7" w:rsidP="009F0B78">
          <w:pPr>
            <w:pStyle w:val="Bunntekst"/>
            <w:rPr>
              <w:color w:val="A6A39F"/>
              <w:sz w:val="18"/>
              <w:szCs w:val="18"/>
              <w:lang w:val="nn-NO"/>
            </w:rPr>
          </w:pPr>
          <w:r w:rsidRPr="00AC3AE6">
            <w:rPr>
              <w:color w:val="A6A39F"/>
              <w:sz w:val="18"/>
              <w:szCs w:val="18"/>
              <w:lang w:val="nn-NO"/>
            </w:rPr>
            <w:t xml:space="preserve">www.inven2.com </w:t>
          </w:r>
          <w:r w:rsidR="00AA297C" w:rsidRPr="00AC3AE6">
            <w:rPr>
              <w:color w:val="A6A39F"/>
              <w:sz w:val="18"/>
              <w:szCs w:val="18"/>
              <w:lang w:val="nn-NO"/>
            </w:rPr>
            <w:t>post@inven2.com</w:t>
          </w:r>
        </w:p>
        <w:p w:rsidR="00AA297C" w:rsidRPr="009F0B78" w:rsidRDefault="00AA297C" w:rsidP="009F0B78">
          <w:pPr>
            <w:pStyle w:val="Bunntekst"/>
            <w:rPr>
              <w:color w:val="A6A39F"/>
              <w:sz w:val="18"/>
              <w:szCs w:val="18"/>
              <w:lang w:val="en-US"/>
            </w:rPr>
          </w:pPr>
          <w:r>
            <w:rPr>
              <w:color w:val="A6A39F"/>
              <w:sz w:val="18"/>
              <w:szCs w:val="18"/>
              <w:lang w:val="en-US"/>
            </w:rPr>
            <w:t xml:space="preserve">twitter: </w:t>
          </w:r>
          <w:r w:rsidRPr="00B5649F">
            <w:rPr>
              <w:color w:val="A6A39F"/>
              <w:sz w:val="18"/>
              <w:szCs w:val="18"/>
              <w:lang w:val="en-US"/>
            </w:rPr>
            <w:t>@Inven2as</w:t>
          </w:r>
        </w:p>
      </w:tc>
    </w:tr>
  </w:tbl>
  <w:p w:rsidR="00AA297C" w:rsidRPr="009F0B78" w:rsidRDefault="00AA297C">
    <w:pPr>
      <w:pStyle w:val="Bunntekst"/>
      <w:rPr>
        <w:color w:val="A6A39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58" w:rsidRDefault="00AB6058" w:rsidP="00525EE5">
      <w:r>
        <w:separator/>
      </w:r>
    </w:p>
  </w:footnote>
  <w:footnote w:type="continuationSeparator" w:id="0">
    <w:p w:rsidR="00AB6058" w:rsidRDefault="00AB6058" w:rsidP="0052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73" w:rsidRDefault="0008187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7C" w:rsidRDefault="00AA297C">
    <w:pPr>
      <w:pStyle w:val="Topptekst"/>
    </w:pPr>
    <w:r>
      <w:rPr>
        <w:noProof/>
        <w:lang w:eastAsia="nb-NO"/>
      </w:rPr>
      <w:drawing>
        <wp:anchor distT="0" distB="0" distL="114300" distR="114300" simplePos="0" relativeHeight="251659264" behindDoc="1" locked="0" layoutInCell="1" allowOverlap="1" wp14:anchorId="7D73A997" wp14:editId="593DF739">
          <wp:simplePos x="0" y="0"/>
          <wp:positionH relativeFrom="column">
            <wp:posOffset>-667385</wp:posOffset>
          </wp:positionH>
          <wp:positionV relativeFrom="paragraph">
            <wp:posOffset>-198120</wp:posOffset>
          </wp:positionV>
          <wp:extent cx="6934200" cy="1609725"/>
          <wp:effectExtent l="19050" t="0" r="0" b="0"/>
          <wp:wrapNone/>
          <wp:docPr id="27" name="Picture 2" descr="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pic:cNvPicPr/>
                </pic:nvPicPr>
                <pic:blipFill>
                  <a:blip r:embed="rId1" cstate="print"/>
                  <a:srcRect r="5893"/>
                  <a:stretch>
                    <a:fillRect/>
                  </a:stretch>
                </pic:blipFill>
                <pic:spPr>
                  <a:xfrm>
                    <a:off x="0" y="0"/>
                    <a:ext cx="6934200" cy="1609725"/>
                  </a:xfrm>
                  <a:prstGeom prst="rect">
                    <a:avLst/>
                  </a:prstGeom>
                </pic:spPr>
              </pic:pic>
            </a:graphicData>
          </a:graphic>
        </wp:anchor>
      </w:drawing>
    </w:r>
    <w:r>
      <w:rPr>
        <w:noProof/>
        <w:lang w:eastAsia="nb-NO"/>
      </w:rPr>
      <w:drawing>
        <wp:anchor distT="0" distB="0" distL="114300" distR="114300" simplePos="0" relativeHeight="251658240" behindDoc="0" locked="0" layoutInCell="1" allowOverlap="1" wp14:anchorId="394218CE" wp14:editId="37BE5B2C">
          <wp:simplePos x="0" y="0"/>
          <wp:positionH relativeFrom="column">
            <wp:posOffset>4904740</wp:posOffset>
          </wp:positionH>
          <wp:positionV relativeFrom="paragraph">
            <wp:posOffset>297180</wp:posOffset>
          </wp:positionV>
          <wp:extent cx="1362075" cy="247650"/>
          <wp:effectExtent l="19050" t="0" r="9525" b="0"/>
          <wp:wrapSquare wrapText="bothSides"/>
          <wp:docPr id="28" name="Picture 1"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cstate="print"/>
                  <a:stretch>
                    <a:fillRect/>
                  </a:stretch>
                </pic:blipFill>
                <pic:spPr>
                  <a:xfrm>
                    <a:off x="0" y="0"/>
                    <a:ext cx="1362075" cy="2476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7C" w:rsidRDefault="00BD01D7">
    <w:pPr>
      <w:pStyle w:val="Topptekst"/>
    </w:pPr>
    <w:r>
      <w:rPr>
        <w:noProof/>
        <w:lang w:eastAsia="nb-NO"/>
      </w:rPr>
      <w:drawing>
        <wp:anchor distT="0" distB="0" distL="114300" distR="114300" simplePos="0" relativeHeight="251663360" behindDoc="1" locked="0" layoutInCell="1" allowOverlap="1" wp14:anchorId="1644D18A" wp14:editId="69276323">
          <wp:simplePos x="0" y="0"/>
          <wp:positionH relativeFrom="column">
            <wp:posOffset>-660804</wp:posOffset>
          </wp:positionH>
          <wp:positionV relativeFrom="paragraph">
            <wp:posOffset>-315595</wp:posOffset>
          </wp:positionV>
          <wp:extent cx="5454845" cy="1485900"/>
          <wp:effectExtent l="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gif"/>
                  <pic:cNvPicPr/>
                </pic:nvPicPr>
                <pic:blipFill>
                  <a:blip r:embed="rId1">
                    <a:extLst>
                      <a:ext uri="{28A0092B-C50C-407E-A947-70E740481C1C}">
                        <a14:useLocalDpi xmlns:a14="http://schemas.microsoft.com/office/drawing/2010/main" val="0"/>
                      </a:ext>
                    </a:extLst>
                  </a:blip>
                  <a:stretch>
                    <a:fillRect/>
                  </a:stretch>
                </pic:blipFill>
                <pic:spPr>
                  <a:xfrm>
                    <a:off x="0" y="0"/>
                    <a:ext cx="5454845" cy="1485900"/>
                  </a:xfrm>
                  <a:prstGeom prst="rect">
                    <a:avLst/>
                  </a:prstGeom>
                </pic:spPr>
              </pic:pic>
            </a:graphicData>
          </a:graphic>
          <wp14:sizeRelH relativeFrom="margin">
            <wp14:pctWidth>0</wp14:pctWidth>
          </wp14:sizeRelH>
          <wp14:sizeRelV relativeFrom="margin">
            <wp14:pctHeight>0</wp14:pctHeight>
          </wp14:sizeRelV>
        </wp:anchor>
      </w:drawing>
    </w:r>
    <w:r w:rsidR="00AA297C">
      <w:rPr>
        <w:noProof/>
        <w:lang w:eastAsia="nb-NO"/>
      </w:rPr>
      <w:drawing>
        <wp:anchor distT="0" distB="0" distL="114300" distR="114300" simplePos="0" relativeHeight="251661312" behindDoc="0" locked="0" layoutInCell="1" allowOverlap="1" wp14:anchorId="271324E9" wp14:editId="247BC767">
          <wp:simplePos x="0" y="0"/>
          <wp:positionH relativeFrom="column">
            <wp:posOffset>4924425</wp:posOffset>
          </wp:positionH>
          <wp:positionV relativeFrom="paragraph">
            <wp:posOffset>261620</wp:posOffset>
          </wp:positionV>
          <wp:extent cx="1344930" cy="242570"/>
          <wp:effectExtent l="0" t="0" r="1270" b="11430"/>
          <wp:wrapSquare wrapText="bothSides"/>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a:extLst>
                      <a:ext uri="{28A0092B-C50C-407E-A947-70E740481C1C}">
                        <a14:useLocalDpi xmlns:a14="http://schemas.microsoft.com/office/drawing/2010/main" val="0"/>
                      </a:ext>
                    </a:extLst>
                  </a:blip>
                  <a:stretch>
                    <a:fillRect/>
                  </a:stretch>
                </pic:blipFill>
                <pic:spPr>
                  <a:xfrm>
                    <a:off x="0" y="0"/>
                    <a:ext cx="1344930" cy="24257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5FD"/>
    <w:multiLevelType w:val="hybridMultilevel"/>
    <w:tmpl w:val="362EE86A"/>
    <w:lvl w:ilvl="0" w:tplc="0414001B">
      <w:start w:val="1"/>
      <w:numFmt w:val="lowerRoman"/>
      <w:lvlText w:val="%1."/>
      <w:lvlJc w:val="righ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 w15:restartNumberingAfterBreak="0">
    <w:nsid w:val="11924779"/>
    <w:multiLevelType w:val="hybridMultilevel"/>
    <w:tmpl w:val="4A949C7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 w15:restartNumberingAfterBreak="0">
    <w:nsid w:val="26B47434"/>
    <w:multiLevelType w:val="hybridMultilevel"/>
    <w:tmpl w:val="DA6877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B22A36"/>
    <w:multiLevelType w:val="hybridMultilevel"/>
    <w:tmpl w:val="AE242856"/>
    <w:lvl w:ilvl="0" w:tplc="2D58FD22">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71E34D4"/>
    <w:multiLevelType w:val="multilevel"/>
    <w:tmpl w:val="BA140BB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6C7162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606A4A"/>
    <w:multiLevelType w:val="hybridMultilevel"/>
    <w:tmpl w:val="844AAB14"/>
    <w:lvl w:ilvl="0" w:tplc="6BE472F4">
      <w:start w:val="1"/>
      <w:numFmt w:val="lowerRoman"/>
      <w:lvlText w:val="(%1)"/>
      <w:lvlJc w:val="left"/>
      <w:pPr>
        <w:tabs>
          <w:tab w:val="num" w:pos="1725"/>
        </w:tabs>
        <w:ind w:left="1725" w:hanging="10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56484C1F"/>
    <w:multiLevelType w:val="multilevel"/>
    <w:tmpl w:val="4B1CC5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051937"/>
    <w:multiLevelType w:val="hybridMultilevel"/>
    <w:tmpl w:val="362EE86A"/>
    <w:lvl w:ilvl="0" w:tplc="0414001B">
      <w:start w:val="1"/>
      <w:numFmt w:val="lowerRoman"/>
      <w:lvlText w:val="%1."/>
      <w:lvlJc w:val="righ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9" w15:restartNumberingAfterBreak="0">
    <w:nsid w:val="6CDC0565"/>
    <w:multiLevelType w:val="multilevel"/>
    <w:tmpl w:val="EAA09382"/>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5"/>
      <w:lvlJc w:val="left"/>
      <w:pPr>
        <w:tabs>
          <w:tab w:val="num" w:pos="850"/>
        </w:tabs>
        <w:ind w:left="850" w:hanging="850"/>
      </w:pPr>
    </w:lvl>
    <w:lvl w:ilvl="5">
      <w:start w:val="1"/>
      <w:numFmt w:val="decimal"/>
      <w:lvlText w:val="%5.%6"/>
      <w:lvlJc w:val="left"/>
      <w:pPr>
        <w:tabs>
          <w:tab w:val="num" w:pos="850"/>
        </w:tabs>
        <w:ind w:left="850" w:hanging="850"/>
      </w:pPr>
    </w:lvl>
    <w:lvl w:ilvl="6">
      <w:start w:val="1"/>
      <w:numFmt w:val="decimal"/>
      <w:lvlText w:val="%5.%6.%7"/>
      <w:lvlJc w:val="left"/>
      <w:pPr>
        <w:tabs>
          <w:tab w:val="num" w:pos="850"/>
        </w:tabs>
        <w:ind w:left="850" w:hanging="850"/>
      </w:pPr>
    </w:lvl>
    <w:lvl w:ilvl="7">
      <w:start w:val="1"/>
      <w:numFmt w:val="lowerLetter"/>
      <w:lvlText w:val="%8)"/>
      <w:lvlJc w:val="left"/>
      <w:pPr>
        <w:tabs>
          <w:tab w:val="num" w:pos="850"/>
        </w:tabs>
        <w:ind w:left="850" w:hanging="850"/>
      </w:pPr>
    </w:lvl>
    <w:lvl w:ilvl="8">
      <w:start w:val="1"/>
      <w:numFmt w:val="lowerRoman"/>
      <w:lvlText w:val="(%9)"/>
      <w:lvlJc w:val="left"/>
      <w:pPr>
        <w:tabs>
          <w:tab w:val="num" w:pos="850"/>
        </w:tabs>
        <w:ind w:left="850" w:hanging="850"/>
      </w:pPr>
    </w:lvl>
  </w:abstractNum>
  <w:abstractNum w:abstractNumId="10" w15:restartNumberingAfterBreak="0">
    <w:nsid w:val="732E05E1"/>
    <w:multiLevelType w:val="multilevel"/>
    <w:tmpl w:val="7A5A4EB2"/>
    <w:lvl w:ilvl="0">
      <w:start w:val="1"/>
      <w:numFmt w:val="lowerRoman"/>
      <w:lvlText w:val="(%1)"/>
      <w:lvlJc w:val="left"/>
      <w:pPr>
        <w:ind w:left="1080" w:hanging="360"/>
      </w:pPr>
      <w:rPr>
        <w:rFonts w:cs="Times New Roman"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76FB4EAD"/>
    <w:multiLevelType w:val="hybridMultilevel"/>
    <w:tmpl w:val="F6EC51D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7"/>
  </w:num>
  <w:num w:numId="5">
    <w:abstractNumId w:val="10"/>
  </w:num>
  <w:num w:numId="6">
    <w:abstractNumId w:val="11"/>
  </w:num>
  <w:num w:numId="7">
    <w:abstractNumId w:val="1"/>
  </w:num>
  <w:num w:numId="8">
    <w:abstractNumId w:val="5"/>
  </w:num>
  <w:num w:numId="9">
    <w:abstractNumId w:val="0"/>
  </w:num>
  <w:num w:numId="10">
    <w:abstractNumId w:val="8"/>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6"/>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42"/>
    <w:rsid w:val="000315B2"/>
    <w:rsid w:val="00081873"/>
    <w:rsid w:val="000A253A"/>
    <w:rsid w:val="000A6C18"/>
    <w:rsid w:val="000C0EC1"/>
    <w:rsid w:val="000F3C08"/>
    <w:rsid w:val="001125E5"/>
    <w:rsid w:val="00121538"/>
    <w:rsid w:val="0012285D"/>
    <w:rsid w:val="00162274"/>
    <w:rsid w:val="001D427A"/>
    <w:rsid w:val="00215CB4"/>
    <w:rsid w:val="00216BBD"/>
    <w:rsid w:val="00246940"/>
    <w:rsid w:val="002B20F2"/>
    <w:rsid w:val="002C6E95"/>
    <w:rsid w:val="002F37AE"/>
    <w:rsid w:val="00332EFC"/>
    <w:rsid w:val="003421B8"/>
    <w:rsid w:val="0036039C"/>
    <w:rsid w:val="003625B8"/>
    <w:rsid w:val="00392855"/>
    <w:rsid w:val="003C524F"/>
    <w:rsid w:val="003C5565"/>
    <w:rsid w:val="003F6FE1"/>
    <w:rsid w:val="00434B0D"/>
    <w:rsid w:val="0049266A"/>
    <w:rsid w:val="00525EE5"/>
    <w:rsid w:val="00531D32"/>
    <w:rsid w:val="005515CB"/>
    <w:rsid w:val="00565C1B"/>
    <w:rsid w:val="005C188A"/>
    <w:rsid w:val="005E1984"/>
    <w:rsid w:val="00600C2C"/>
    <w:rsid w:val="0066756A"/>
    <w:rsid w:val="0068378B"/>
    <w:rsid w:val="00696642"/>
    <w:rsid w:val="006A7519"/>
    <w:rsid w:val="006E2819"/>
    <w:rsid w:val="007B3AD6"/>
    <w:rsid w:val="007D7AE0"/>
    <w:rsid w:val="00803DF6"/>
    <w:rsid w:val="00876683"/>
    <w:rsid w:val="00932D6F"/>
    <w:rsid w:val="00947FBD"/>
    <w:rsid w:val="009F0B78"/>
    <w:rsid w:val="00A02953"/>
    <w:rsid w:val="00A04E9F"/>
    <w:rsid w:val="00A3555A"/>
    <w:rsid w:val="00A62475"/>
    <w:rsid w:val="00AA0EE5"/>
    <w:rsid w:val="00AA297C"/>
    <w:rsid w:val="00AB6058"/>
    <w:rsid w:val="00AC3AE6"/>
    <w:rsid w:val="00AC62BA"/>
    <w:rsid w:val="00AC6779"/>
    <w:rsid w:val="00B13318"/>
    <w:rsid w:val="00B5649F"/>
    <w:rsid w:val="00BC0A28"/>
    <w:rsid w:val="00BD01D7"/>
    <w:rsid w:val="00C0725F"/>
    <w:rsid w:val="00C3165D"/>
    <w:rsid w:val="00C47585"/>
    <w:rsid w:val="00C67BE8"/>
    <w:rsid w:val="00C84F27"/>
    <w:rsid w:val="00C85F28"/>
    <w:rsid w:val="00CE3FEC"/>
    <w:rsid w:val="00D353D2"/>
    <w:rsid w:val="00D64A36"/>
    <w:rsid w:val="00D81059"/>
    <w:rsid w:val="00DB7636"/>
    <w:rsid w:val="00E5340A"/>
    <w:rsid w:val="00E53A17"/>
    <w:rsid w:val="00E91145"/>
    <w:rsid w:val="00E933BA"/>
    <w:rsid w:val="00F07DDD"/>
    <w:rsid w:val="00F36D39"/>
    <w:rsid w:val="00F94A51"/>
    <w:rsid w:val="00FA1372"/>
    <w:rsid w:val="00FE2627"/>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CA6B4A5-E1EE-4F36-8349-60FC3A3B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940"/>
    <w:rPr>
      <w:rFonts w:ascii="Calibri" w:eastAsia="Calibri" w:hAnsi="Calibri" w:cs="Times New Roman"/>
    </w:rPr>
  </w:style>
  <w:style w:type="paragraph" w:styleId="Overskrift1">
    <w:name w:val="heading 1"/>
    <w:basedOn w:val="Normal"/>
    <w:next w:val="Normal"/>
    <w:link w:val="Overskrift1Tegn"/>
    <w:qFormat/>
    <w:rsid w:val="0049266A"/>
    <w:pPr>
      <w:keepNext/>
      <w:keepLines/>
      <w:spacing w:before="48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nhideWhenUsed/>
    <w:qFormat/>
    <w:rsid w:val="00A02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Brdtekst"/>
    <w:link w:val="Overskrift3Tegn"/>
    <w:qFormat/>
    <w:rsid w:val="00F07DDD"/>
    <w:pPr>
      <w:keepNext/>
      <w:tabs>
        <w:tab w:val="num" w:pos="850"/>
      </w:tabs>
      <w:spacing w:after="60" w:line="288" w:lineRule="auto"/>
      <w:ind w:left="850" w:hanging="850"/>
      <w:outlineLvl w:val="2"/>
    </w:pPr>
    <w:rPr>
      <w:rFonts w:ascii="Garamond" w:eastAsia="Times New Roman" w:hAnsi="Garamond" w:cs="Arial"/>
      <w:bCs/>
      <w:sz w:val="24"/>
      <w:szCs w:val="26"/>
      <w:lang w:val="en-GB" w:eastAsia="nb-NO"/>
    </w:rPr>
  </w:style>
  <w:style w:type="paragraph" w:styleId="Overskrift4">
    <w:name w:val="heading 4"/>
    <w:basedOn w:val="Normal"/>
    <w:next w:val="Brdtekst"/>
    <w:link w:val="Overskrift4Tegn"/>
    <w:qFormat/>
    <w:rsid w:val="00F07DDD"/>
    <w:pPr>
      <w:keepNext/>
      <w:tabs>
        <w:tab w:val="num" w:pos="850"/>
      </w:tabs>
      <w:spacing w:after="60" w:line="288" w:lineRule="auto"/>
      <w:ind w:left="850" w:hanging="850"/>
      <w:outlineLvl w:val="3"/>
    </w:pPr>
    <w:rPr>
      <w:rFonts w:ascii="Garamond" w:eastAsia="Times New Roman" w:hAnsi="Garamond"/>
      <w:bCs/>
      <w:sz w:val="24"/>
      <w:szCs w:val="28"/>
      <w:lang w:val="en-GB" w:eastAsia="nb-NO"/>
    </w:rPr>
  </w:style>
  <w:style w:type="paragraph" w:styleId="Overskrift5">
    <w:name w:val="heading 5"/>
    <w:basedOn w:val="Normal"/>
    <w:next w:val="Brdtekst"/>
    <w:link w:val="Overskrift5Tegn"/>
    <w:qFormat/>
    <w:rsid w:val="00F07DDD"/>
    <w:pPr>
      <w:keepNext/>
      <w:tabs>
        <w:tab w:val="num" w:pos="850"/>
      </w:tabs>
      <w:spacing w:after="240" w:line="288" w:lineRule="auto"/>
      <w:ind w:left="850" w:hanging="850"/>
      <w:outlineLvl w:val="4"/>
    </w:pPr>
    <w:rPr>
      <w:rFonts w:ascii="Garamond" w:eastAsia="Times New Roman" w:hAnsi="Garamond"/>
      <w:bCs/>
      <w:iCs/>
      <w:sz w:val="24"/>
      <w:szCs w:val="26"/>
      <w:lang w:val="en-GB" w:eastAsia="nb-NO"/>
    </w:rPr>
  </w:style>
  <w:style w:type="paragraph" w:styleId="Overskrift6">
    <w:name w:val="heading 6"/>
    <w:basedOn w:val="Normal"/>
    <w:next w:val="Brdtekst"/>
    <w:link w:val="Overskrift6Tegn"/>
    <w:qFormat/>
    <w:rsid w:val="00F07DDD"/>
    <w:pPr>
      <w:keepNext/>
      <w:tabs>
        <w:tab w:val="num" w:pos="850"/>
      </w:tabs>
      <w:spacing w:after="240" w:line="288" w:lineRule="auto"/>
      <w:ind w:left="850" w:hanging="850"/>
      <w:outlineLvl w:val="5"/>
    </w:pPr>
    <w:rPr>
      <w:rFonts w:ascii="Garamond" w:eastAsia="Times New Roman" w:hAnsi="Garamond"/>
      <w:bCs/>
      <w:sz w:val="24"/>
      <w:lang w:val="en-GB" w:eastAsia="nb-NO"/>
    </w:rPr>
  </w:style>
  <w:style w:type="paragraph" w:styleId="Overskrift7">
    <w:name w:val="heading 7"/>
    <w:basedOn w:val="Normal"/>
    <w:next w:val="Brdtekst"/>
    <w:link w:val="Overskrift7Tegn"/>
    <w:qFormat/>
    <w:rsid w:val="00F07DDD"/>
    <w:pPr>
      <w:keepNext/>
      <w:tabs>
        <w:tab w:val="num" w:pos="850"/>
      </w:tabs>
      <w:spacing w:after="240" w:line="288" w:lineRule="auto"/>
      <w:ind w:left="850" w:hanging="850"/>
      <w:outlineLvl w:val="6"/>
    </w:pPr>
    <w:rPr>
      <w:rFonts w:ascii="Garamond" w:eastAsia="Times New Roman" w:hAnsi="Garamond"/>
      <w:sz w:val="24"/>
      <w:szCs w:val="20"/>
      <w:lang w:val="en-GB" w:eastAsia="nb-NO"/>
    </w:rPr>
  </w:style>
  <w:style w:type="paragraph" w:styleId="Overskrift8">
    <w:name w:val="heading 8"/>
    <w:basedOn w:val="Normal"/>
    <w:next w:val="Normal"/>
    <w:link w:val="Overskrift8Tegn"/>
    <w:unhideWhenUsed/>
    <w:qFormat/>
    <w:rsid w:val="00F07DD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nhideWhenUsed/>
    <w:qFormat/>
    <w:rsid w:val="00F07D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25EE5"/>
    <w:pPr>
      <w:tabs>
        <w:tab w:val="center" w:pos="4536"/>
        <w:tab w:val="right" w:pos="9072"/>
      </w:tabs>
    </w:pPr>
  </w:style>
  <w:style w:type="character" w:customStyle="1" w:styleId="TopptekstTegn">
    <w:name w:val="Topptekst Tegn"/>
    <w:basedOn w:val="Standardskriftforavsnitt"/>
    <w:link w:val="Topptekst"/>
    <w:uiPriority w:val="99"/>
    <w:rsid w:val="00525EE5"/>
  </w:style>
  <w:style w:type="paragraph" w:styleId="Bunntekst">
    <w:name w:val="footer"/>
    <w:basedOn w:val="Normal"/>
    <w:link w:val="BunntekstTegn"/>
    <w:unhideWhenUsed/>
    <w:rsid w:val="00525EE5"/>
    <w:pPr>
      <w:tabs>
        <w:tab w:val="center" w:pos="4536"/>
        <w:tab w:val="right" w:pos="9072"/>
      </w:tabs>
    </w:pPr>
  </w:style>
  <w:style w:type="character" w:customStyle="1" w:styleId="BunntekstTegn">
    <w:name w:val="Bunntekst Tegn"/>
    <w:basedOn w:val="Standardskriftforavsnitt"/>
    <w:link w:val="Bunntekst"/>
    <w:uiPriority w:val="99"/>
    <w:rsid w:val="00525EE5"/>
  </w:style>
  <w:style w:type="paragraph" w:styleId="Bobletekst">
    <w:name w:val="Balloon Text"/>
    <w:basedOn w:val="Normal"/>
    <w:link w:val="BobletekstTegn"/>
    <w:uiPriority w:val="99"/>
    <w:semiHidden/>
    <w:unhideWhenUsed/>
    <w:rsid w:val="00525EE5"/>
    <w:rPr>
      <w:rFonts w:ascii="Tahoma" w:hAnsi="Tahoma" w:cs="Tahoma"/>
      <w:sz w:val="16"/>
      <w:szCs w:val="16"/>
    </w:rPr>
  </w:style>
  <w:style w:type="character" w:customStyle="1" w:styleId="BobletekstTegn">
    <w:name w:val="Bobletekst Tegn"/>
    <w:basedOn w:val="Standardskriftforavsnitt"/>
    <w:link w:val="Bobletekst"/>
    <w:uiPriority w:val="99"/>
    <w:semiHidden/>
    <w:rsid w:val="00525EE5"/>
    <w:rPr>
      <w:rFonts w:ascii="Tahoma" w:hAnsi="Tahoma" w:cs="Tahoma"/>
      <w:sz w:val="16"/>
      <w:szCs w:val="16"/>
    </w:rPr>
  </w:style>
  <w:style w:type="character" w:customStyle="1" w:styleId="Overskrift1Tegn">
    <w:name w:val="Overskrift 1 Tegn"/>
    <w:basedOn w:val="Standardskriftforavsnitt"/>
    <w:link w:val="Overskrift1"/>
    <w:uiPriority w:val="9"/>
    <w:rsid w:val="0049266A"/>
    <w:rPr>
      <w:rFonts w:asciiTheme="majorHAnsi" w:eastAsiaTheme="majorEastAsia" w:hAnsiTheme="majorHAnsi" w:cstheme="majorBidi"/>
      <w:b/>
      <w:bCs/>
      <w:sz w:val="28"/>
      <w:szCs w:val="28"/>
    </w:rPr>
  </w:style>
  <w:style w:type="character" w:customStyle="1" w:styleId="apple-style-span">
    <w:name w:val="apple-style-span"/>
    <w:basedOn w:val="Standardskriftforavsnitt"/>
    <w:rsid w:val="0049266A"/>
  </w:style>
  <w:style w:type="character" w:customStyle="1" w:styleId="apple-converted-space">
    <w:name w:val="apple-converted-space"/>
    <w:basedOn w:val="Standardskriftforavsnitt"/>
    <w:rsid w:val="0049266A"/>
  </w:style>
  <w:style w:type="table" w:styleId="Tabellrutenett">
    <w:name w:val="Table Grid"/>
    <w:basedOn w:val="Vanligtabell"/>
    <w:rsid w:val="00162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62274"/>
    <w:rPr>
      <w:color w:val="0000FF" w:themeColor="hyperlink"/>
      <w:u w:val="single"/>
    </w:rPr>
  </w:style>
  <w:style w:type="paragraph" w:styleId="Rentekst">
    <w:name w:val="Plain Text"/>
    <w:basedOn w:val="Normal"/>
    <w:link w:val="RentekstTegn"/>
    <w:uiPriority w:val="99"/>
    <w:semiHidden/>
    <w:unhideWhenUsed/>
    <w:rsid w:val="0066756A"/>
    <w:rPr>
      <w:rFonts w:eastAsiaTheme="minorEastAsia"/>
      <w:szCs w:val="21"/>
      <w:lang w:eastAsia="zh-CN"/>
    </w:rPr>
  </w:style>
  <w:style w:type="character" w:customStyle="1" w:styleId="RentekstTegn">
    <w:name w:val="Ren tekst Tegn"/>
    <w:basedOn w:val="Standardskriftforavsnitt"/>
    <w:link w:val="Rentekst"/>
    <w:uiPriority w:val="99"/>
    <w:semiHidden/>
    <w:rsid w:val="0066756A"/>
    <w:rPr>
      <w:rFonts w:ascii="Calibri" w:eastAsiaTheme="minorEastAsia" w:hAnsi="Calibri"/>
      <w:szCs w:val="21"/>
      <w:lang w:eastAsia="zh-CN"/>
    </w:rPr>
  </w:style>
  <w:style w:type="character" w:customStyle="1" w:styleId="Overskrift2Tegn">
    <w:name w:val="Overskrift 2 Tegn"/>
    <w:basedOn w:val="Standardskriftforavsnitt"/>
    <w:link w:val="Overskrift2"/>
    <w:uiPriority w:val="9"/>
    <w:semiHidden/>
    <w:rsid w:val="00A02953"/>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qFormat/>
    <w:rsid w:val="00A02953"/>
    <w:pPr>
      <w:overflowPunct w:val="0"/>
      <w:autoSpaceDE w:val="0"/>
      <w:autoSpaceDN w:val="0"/>
      <w:adjustRightInd w:val="0"/>
      <w:spacing w:after="120"/>
      <w:jc w:val="center"/>
      <w:textAlignment w:val="baseline"/>
    </w:pPr>
    <w:rPr>
      <w:rFonts w:ascii="Verdana" w:eastAsia="Times New Roman" w:hAnsi="Verdana"/>
      <w:b/>
      <w:caps/>
      <w:kern w:val="28"/>
      <w:sz w:val="18"/>
      <w:szCs w:val="20"/>
      <w:lang w:eastAsia="nb-NO"/>
    </w:rPr>
  </w:style>
  <w:style w:type="character" w:customStyle="1" w:styleId="TittelTegn">
    <w:name w:val="Tittel Tegn"/>
    <w:basedOn w:val="Standardskriftforavsnitt"/>
    <w:link w:val="Tittel"/>
    <w:uiPriority w:val="99"/>
    <w:rsid w:val="00A02953"/>
    <w:rPr>
      <w:rFonts w:ascii="Verdana" w:eastAsia="Times New Roman" w:hAnsi="Verdana" w:cs="Times New Roman"/>
      <w:b/>
      <w:caps/>
      <w:kern w:val="28"/>
      <w:sz w:val="18"/>
      <w:szCs w:val="20"/>
      <w:lang w:eastAsia="nb-NO"/>
    </w:rPr>
  </w:style>
  <w:style w:type="character" w:styleId="Merknadsreferanse">
    <w:name w:val="annotation reference"/>
    <w:uiPriority w:val="99"/>
    <w:semiHidden/>
    <w:rsid w:val="00A02953"/>
    <w:rPr>
      <w:rFonts w:cs="Times New Roman"/>
      <w:sz w:val="16"/>
      <w:szCs w:val="16"/>
    </w:rPr>
  </w:style>
  <w:style w:type="paragraph" w:styleId="Merknadstekst">
    <w:name w:val="annotation text"/>
    <w:basedOn w:val="Normal"/>
    <w:link w:val="MerknadstekstTegn"/>
    <w:uiPriority w:val="99"/>
    <w:semiHidden/>
    <w:rsid w:val="00A02953"/>
    <w:pPr>
      <w:overflowPunct w:val="0"/>
      <w:autoSpaceDE w:val="0"/>
      <w:autoSpaceDN w:val="0"/>
      <w:adjustRightInd w:val="0"/>
      <w:spacing w:after="180"/>
      <w:jc w:val="both"/>
      <w:textAlignment w:val="baseline"/>
    </w:pPr>
    <w:rPr>
      <w:rFonts w:ascii="Times New Roman" w:eastAsia="Times New Roman" w:hAnsi="Times New Roman"/>
      <w:sz w:val="20"/>
      <w:szCs w:val="20"/>
      <w:lang w:eastAsia="nb-NO"/>
    </w:rPr>
  </w:style>
  <w:style w:type="character" w:customStyle="1" w:styleId="MerknadstekstTegn">
    <w:name w:val="Merknadstekst Tegn"/>
    <w:basedOn w:val="Standardskriftforavsnitt"/>
    <w:link w:val="Merknadstekst"/>
    <w:uiPriority w:val="99"/>
    <w:semiHidden/>
    <w:rsid w:val="00A02953"/>
    <w:rPr>
      <w:rFonts w:ascii="Times New Roman" w:eastAsia="Times New Roman" w:hAnsi="Times New Roman" w:cs="Times New Roman"/>
      <w:sz w:val="20"/>
      <w:szCs w:val="20"/>
      <w:lang w:eastAsia="nb-NO"/>
    </w:rPr>
  </w:style>
  <w:style w:type="paragraph" w:styleId="Listeavsnitt">
    <w:name w:val="List Paragraph"/>
    <w:basedOn w:val="Normal"/>
    <w:uiPriority w:val="34"/>
    <w:qFormat/>
    <w:rsid w:val="00A02953"/>
    <w:pPr>
      <w:overflowPunct w:val="0"/>
      <w:autoSpaceDE w:val="0"/>
      <w:autoSpaceDN w:val="0"/>
      <w:adjustRightInd w:val="0"/>
      <w:spacing w:after="180"/>
      <w:ind w:left="720"/>
      <w:contextualSpacing/>
      <w:jc w:val="both"/>
      <w:textAlignment w:val="baseline"/>
    </w:pPr>
    <w:rPr>
      <w:rFonts w:ascii="Times New Roman" w:eastAsia="Times New Roman" w:hAnsi="Times New Roman"/>
      <w:sz w:val="24"/>
      <w:szCs w:val="18"/>
      <w:lang w:eastAsia="nb-NO"/>
    </w:rPr>
  </w:style>
  <w:style w:type="character" w:customStyle="1" w:styleId="Overskrift8Tegn">
    <w:name w:val="Overskrift 8 Tegn"/>
    <w:basedOn w:val="Standardskriftforavsnitt"/>
    <w:link w:val="Overskrift8"/>
    <w:uiPriority w:val="9"/>
    <w:semiHidden/>
    <w:rsid w:val="00F07DD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F07DDD"/>
    <w:rPr>
      <w:rFonts w:asciiTheme="majorHAnsi" w:eastAsiaTheme="majorEastAsia" w:hAnsiTheme="majorHAnsi" w:cstheme="majorBidi"/>
      <w:i/>
      <w:iCs/>
      <w:color w:val="404040" w:themeColor="text1" w:themeTint="BF"/>
      <w:sz w:val="20"/>
      <w:szCs w:val="20"/>
    </w:rPr>
  </w:style>
  <w:style w:type="character" w:customStyle="1" w:styleId="Overskrift3Tegn">
    <w:name w:val="Overskrift 3 Tegn"/>
    <w:basedOn w:val="Standardskriftforavsnitt"/>
    <w:link w:val="Overskrift3"/>
    <w:rsid w:val="00F07DDD"/>
    <w:rPr>
      <w:rFonts w:ascii="Garamond" w:eastAsia="Times New Roman" w:hAnsi="Garamond" w:cs="Arial"/>
      <w:bCs/>
      <w:sz w:val="24"/>
      <w:szCs w:val="26"/>
      <w:lang w:val="en-GB" w:eastAsia="nb-NO"/>
    </w:rPr>
  </w:style>
  <w:style w:type="character" w:customStyle="1" w:styleId="Overskrift4Tegn">
    <w:name w:val="Overskrift 4 Tegn"/>
    <w:basedOn w:val="Standardskriftforavsnitt"/>
    <w:link w:val="Overskrift4"/>
    <w:rsid w:val="00F07DDD"/>
    <w:rPr>
      <w:rFonts w:ascii="Garamond" w:eastAsia="Times New Roman" w:hAnsi="Garamond" w:cs="Times New Roman"/>
      <w:bCs/>
      <w:sz w:val="24"/>
      <w:szCs w:val="28"/>
      <w:lang w:val="en-GB" w:eastAsia="nb-NO"/>
    </w:rPr>
  </w:style>
  <w:style w:type="character" w:customStyle="1" w:styleId="Overskrift5Tegn">
    <w:name w:val="Overskrift 5 Tegn"/>
    <w:basedOn w:val="Standardskriftforavsnitt"/>
    <w:link w:val="Overskrift5"/>
    <w:rsid w:val="00F07DDD"/>
    <w:rPr>
      <w:rFonts w:ascii="Garamond" w:eastAsia="Times New Roman" w:hAnsi="Garamond" w:cs="Times New Roman"/>
      <w:bCs/>
      <w:iCs/>
      <w:sz w:val="24"/>
      <w:szCs w:val="26"/>
      <w:lang w:val="en-GB" w:eastAsia="nb-NO"/>
    </w:rPr>
  </w:style>
  <w:style w:type="character" w:customStyle="1" w:styleId="Overskrift6Tegn">
    <w:name w:val="Overskrift 6 Tegn"/>
    <w:basedOn w:val="Standardskriftforavsnitt"/>
    <w:link w:val="Overskrift6"/>
    <w:rsid w:val="00F07DDD"/>
    <w:rPr>
      <w:rFonts w:ascii="Garamond" w:eastAsia="Times New Roman" w:hAnsi="Garamond" w:cs="Times New Roman"/>
      <w:bCs/>
      <w:sz w:val="24"/>
      <w:lang w:val="en-GB" w:eastAsia="nb-NO"/>
    </w:rPr>
  </w:style>
  <w:style w:type="character" w:customStyle="1" w:styleId="Overskrift7Tegn">
    <w:name w:val="Overskrift 7 Tegn"/>
    <w:basedOn w:val="Standardskriftforavsnitt"/>
    <w:link w:val="Overskrift7"/>
    <w:rsid w:val="00F07DDD"/>
    <w:rPr>
      <w:rFonts w:ascii="Garamond" w:eastAsia="Times New Roman" w:hAnsi="Garamond" w:cs="Times New Roman"/>
      <w:sz w:val="24"/>
      <w:szCs w:val="20"/>
      <w:lang w:val="en-GB" w:eastAsia="nb-NO"/>
    </w:rPr>
  </w:style>
  <w:style w:type="paragraph" w:styleId="Brdtekst">
    <w:name w:val="Body Text"/>
    <w:basedOn w:val="Normal"/>
    <w:link w:val="BrdtekstTegn"/>
    <w:rsid w:val="00F07DDD"/>
    <w:pPr>
      <w:spacing w:after="240" w:line="288" w:lineRule="auto"/>
    </w:pPr>
    <w:rPr>
      <w:rFonts w:ascii="Garamond" w:eastAsia="Times New Roman" w:hAnsi="Garamond"/>
      <w:sz w:val="24"/>
      <w:szCs w:val="20"/>
      <w:lang w:val="en-GB" w:eastAsia="nb-NO"/>
    </w:rPr>
  </w:style>
  <w:style w:type="character" w:customStyle="1" w:styleId="BrdtekstTegn">
    <w:name w:val="Brødtekst Tegn"/>
    <w:basedOn w:val="Standardskriftforavsnitt"/>
    <w:link w:val="Brdtekst"/>
    <w:rsid w:val="00F07DDD"/>
    <w:rPr>
      <w:rFonts w:ascii="Garamond" w:eastAsia="Times New Roman" w:hAnsi="Garamond" w:cs="Times New Roman"/>
      <w:sz w:val="24"/>
      <w:szCs w:val="20"/>
      <w:lang w:val="en-GB" w:eastAsia="nb-NO"/>
    </w:rPr>
  </w:style>
  <w:style w:type="paragraph" w:customStyle="1" w:styleId="THeadFirmaNavn">
    <w:name w:val="THead_FirmaNavn"/>
    <w:basedOn w:val="Brdtekst"/>
    <w:next w:val="Brdtekst"/>
    <w:rsid w:val="00F07DDD"/>
    <w:pPr>
      <w:spacing w:before="360" w:after="0" w:line="240" w:lineRule="auto"/>
      <w:jc w:val="center"/>
    </w:pPr>
    <w:rPr>
      <w:rFonts w:ascii="Verdana" w:hAnsi="Verdana"/>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4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Z:\Innovasjon\Prosjekter\Maler\Konfidensialitetsavtaler\20150828%20CDA%20eng%20bilat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85f3dd6f-221c-4130-9170-df4a98a78b91">
      <Terms xmlns="http://schemas.microsoft.com/office/infopath/2007/PartnerControls"/>
    </TaxKeywordTaxHTField>
    <TaxCatchAll xmlns="85f3dd6f-221c-4130-9170-df4a98a78b91"/>
    <PublishingExpirationDate xmlns="http://schemas.microsoft.com/sharepoint/v3" xsi:nil="true"/>
    <PublishingStartDate xmlns="http://schemas.microsoft.com/sharepoint/v3" xsi:nil="true"/>
    <FNSPRollUpIngress xmlns="85f3dd6f-221c-4130-9170-df4a98a78b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A5591BE0D534047BFDBCF59C5FD764C" ma:contentTypeVersion="24" ma:contentTypeDescription="Opprett et nytt dokument." ma:contentTypeScope="" ma:versionID="589fe0406c812d2957b8581d71202e32">
  <xsd:schema xmlns:xsd="http://www.w3.org/2001/XMLSchema" xmlns:xs="http://www.w3.org/2001/XMLSchema" xmlns:p="http://schemas.microsoft.com/office/2006/metadata/properties" xmlns:ns1="http://schemas.microsoft.com/sharepoint/v3" xmlns:ns2="85f3dd6f-221c-4130-9170-df4a98a78b91" targetNamespace="http://schemas.microsoft.com/office/2006/metadata/properties" ma:root="true" ma:fieldsID="500a1e974e026baa4bfad59eae957f2f" ns1:_="" ns2:_="">
    <xsd:import namespace="http://schemas.microsoft.com/sharepoint/v3"/>
    <xsd:import namespace="85f3dd6f-221c-4130-9170-df4a98a78b9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3dd6f-221c-4130-9170-df4a98a78b91"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77077b9d-e81d-413e-9d78-31b00ed7d438}" ma:internalName="TaxCatchAll" ma:showField="CatchAllData" ma:web="85f3dd6f-221c-4130-9170-df4a98a78b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7077b9d-e81d-413e-9d78-31b00ed7d438}" ma:internalName="TaxCatchAllLabel" ma:readOnly="true" ma:showField="CatchAllDataLabel" ma:web="85f3dd6f-221c-4130-9170-df4a98a78b91">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C7983-9031-46EC-A5FC-201724ED74E1}"/>
</file>

<file path=customXml/itemProps2.xml><?xml version="1.0" encoding="utf-8"?>
<ds:datastoreItem xmlns:ds="http://schemas.openxmlformats.org/officeDocument/2006/customXml" ds:itemID="{6FFAAC4E-EEE9-4326-A929-D0219C575F33}"/>
</file>

<file path=customXml/itemProps3.xml><?xml version="1.0" encoding="utf-8"?>
<ds:datastoreItem xmlns:ds="http://schemas.openxmlformats.org/officeDocument/2006/customXml" ds:itemID="{B66AD605-7216-42E4-BDDB-E0250A3ED38C}"/>
</file>

<file path=customXml/itemProps4.xml><?xml version="1.0" encoding="utf-8"?>
<ds:datastoreItem xmlns:ds="http://schemas.openxmlformats.org/officeDocument/2006/customXml" ds:itemID="{AFB1DB89-3737-4DE5-8B24-5B8DD9F2AF3C}"/>
</file>

<file path=docProps/app.xml><?xml version="1.0" encoding="utf-8"?>
<Properties xmlns="http://schemas.openxmlformats.org/officeDocument/2006/extended-properties" xmlns:vt="http://schemas.openxmlformats.org/officeDocument/2006/docPropsVTypes">
  <Template>20150828 CDA eng bilateral</Template>
  <TotalTime>1</TotalTime>
  <Pages>4</Pages>
  <Words>1023</Words>
  <Characters>5425</Characters>
  <Application>Microsoft Office Word</Application>
  <DocSecurity>0</DocSecurity>
  <Lines>45</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Universitetet i Oslo</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Marie Bjørgo</dc:creator>
  <cp:keywords>_£Bilde</cp:keywords>
  <cp:lastModifiedBy>Lene Mosberg</cp:lastModifiedBy>
  <cp:revision>2</cp:revision>
  <cp:lastPrinted>2015-01-08T15:12:00Z</cp:lastPrinted>
  <dcterms:created xsi:type="dcterms:W3CDTF">2021-05-27T09:16:00Z</dcterms:created>
  <dcterms:modified xsi:type="dcterms:W3CDTF">2021-05-27T09:16:00Z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0x0101003A5591BE0D534047BFDBCF59C5FD764C</vt:lpwstr>
  </property>
</Properties>
</file>